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93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Муниципальное казенное общеобразовательное учреждение </w:t>
      </w: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«Кумук</w:t>
      </w:r>
      <w:r w:rsidRPr="00893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ская средняя общеобразовательная школа – детский сад»</w:t>
      </w: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E738E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10" o:spid="_x0000_s1026" style="position:absolute;left:0;text-align:left;margin-left:32.55pt;margin-top:12.3pt;width:214.95pt;height:197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" filled="f" stroked="f" strokeweight="1pt">
            <v:path arrowok="t"/>
          </v:rect>
        </w:pict>
      </w:r>
      <w:r w:rsidRPr="004E738E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11" o:spid="_x0000_s1027" style="position:absolute;left:0;text-align:left;margin-left:488.15pt;margin-top:4.75pt;width:276.15pt;height:205.2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" filled="f" stroked="f" strokeweight="1pt">
            <v:path arrowok="t"/>
          </v:rect>
        </w:pict>
      </w:r>
      <w:r w:rsidRPr="004E738E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8" type="#_x0000_t202" style="position:absolute;left:0;text-align:left;margin-left:510.75pt;margin-top:12.85pt;width:236.4pt;height:110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" fillcolor="window" stroked="f" strokeweight=".5pt">
            <v:path arrowok="t"/>
            <v:textbox>
              <w:txbxContent>
                <w:p w:rsidR="00E06416" w:rsidRDefault="00E06416" w:rsidP="00E06416">
                  <w:pPr>
                    <w:spacing w:line="360" w:lineRule="auto"/>
                    <w:jc w:val="right"/>
                  </w:pPr>
                  <w:r>
                    <w:t>УТВЕРЖДАЮ</w:t>
                  </w:r>
                </w:p>
                <w:p w:rsidR="00E06416" w:rsidRDefault="00E06416" w:rsidP="00E06416">
                  <w:pPr>
                    <w:spacing w:line="360" w:lineRule="auto"/>
                    <w:jc w:val="right"/>
                  </w:pPr>
                  <w:r>
                    <w:t xml:space="preserve">Директор МКОУ </w:t>
                  </w:r>
                </w:p>
                <w:p w:rsidR="00E06416" w:rsidRDefault="00E06416" w:rsidP="00E06416">
                  <w:pPr>
                    <w:spacing w:line="360" w:lineRule="auto"/>
                    <w:jc w:val="right"/>
                  </w:pPr>
                  <w:r>
                    <w:t>«Гельхенская СОШ-детсад»</w:t>
                  </w:r>
                </w:p>
                <w:p w:rsidR="00E06416" w:rsidRDefault="00E06416" w:rsidP="00E06416">
                  <w:pPr>
                    <w:spacing w:line="360" w:lineRule="auto"/>
                    <w:jc w:val="right"/>
                  </w:pPr>
                  <w:r>
                    <w:t>________________ Рамазанов Р.М.</w:t>
                  </w:r>
                </w:p>
                <w:p w:rsidR="00E06416" w:rsidRDefault="00E06416" w:rsidP="00E06416">
                  <w:pPr>
                    <w:spacing w:line="360" w:lineRule="auto"/>
                    <w:jc w:val="right"/>
                  </w:pPr>
                  <w:r>
                    <w:t>(Приказ №  ______от 30.08.2021г)</w:t>
                  </w:r>
                </w:p>
              </w:txbxContent>
            </v:textbox>
          </v:shape>
        </w:pict>
      </w:r>
    </w:p>
    <w:p w:rsidR="00E06416" w:rsidRPr="0089300B" w:rsidRDefault="00E06416" w:rsidP="00E0641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E738E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543.75pt;margin-top:99.15pt;width:236.4pt;height:110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" fillcolor="window" stroked="f" strokeweight=".5pt">
            <v:path arrowok="t"/>
            <v:textbox>
              <w:txbxContent>
                <w:p w:rsidR="00E06416" w:rsidRDefault="00E06416" w:rsidP="00E06416">
                  <w:pPr>
                    <w:spacing w:line="360" w:lineRule="auto"/>
                    <w:jc w:val="right"/>
                  </w:pPr>
                  <w:r>
                    <w:t>УТВЕРЖДАЮ</w:t>
                  </w:r>
                </w:p>
                <w:p w:rsidR="00E06416" w:rsidRDefault="00E06416" w:rsidP="00E06416">
                  <w:pPr>
                    <w:spacing w:line="360" w:lineRule="auto"/>
                    <w:jc w:val="right"/>
                  </w:pPr>
                  <w:r>
                    <w:t xml:space="preserve">Директор МКОУ </w:t>
                  </w:r>
                </w:p>
                <w:p w:rsidR="00E06416" w:rsidRDefault="00E06416" w:rsidP="00E06416">
                  <w:pPr>
                    <w:spacing w:line="360" w:lineRule="auto"/>
                    <w:jc w:val="right"/>
                  </w:pPr>
                  <w:r>
                    <w:t>«Гельхенская СОШ-детсад»</w:t>
                  </w:r>
                </w:p>
                <w:p w:rsidR="00E06416" w:rsidRDefault="00E06416" w:rsidP="00E06416">
                  <w:pPr>
                    <w:spacing w:line="360" w:lineRule="auto"/>
                    <w:jc w:val="right"/>
                  </w:pPr>
                  <w:r>
                    <w:t>________________ Рамазанов Р.М.</w:t>
                  </w:r>
                </w:p>
                <w:p w:rsidR="00E06416" w:rsidRDefault="00E06416" w:rsidP="00E06416">
                  <w:pPr>
                    <w:spacing w:line="360" w:lineRule="auto"/>
                    <w:jc w:val="right"/>
                  </w:pPr>
                  <w:r>
                    <w:t>(Приказ №  ______от 30.08.2021г)</w:t>
                  </w:r>
                </w:p>
              </w:txbxContent>
            </v:textbox>
          </v:shape>
        </w:pict>
      </w:r>
    </w:p>
    <w:p w:rsidR="00E06416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             Утверждаю </w:t>
      </w: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Директор  _______  Эскендаров С. Э.</w:t>
      </w:r>
    </w:p>
    <w:p w:rsidR="00E06416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E738E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е 24" o:spid="_x0000_s1029" type="#_x0000_t202" style="position:absolute;left:0;text-align:left;margin-left:40.15pt;margin-top:4.3pt;width:387.9pt;height:120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" fillcolor="window" stroked="f" strokeweight=".5pt">
            <v:path arrowok="t"/>
            <v:textbox>
              <w:txbxContent>
                <w:p w:rsidR="00E06416" w:rsidRDefault="00E06416" w:rsidP="00E06416">
                  <w:pPr>
                    <w:ind w:left="1416"/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924300" cy="1021080"/>
                        <wp:effectExtent l="0" t="0" r="0" b="7620"/>
                        <wp:docPr id="21" name="Рисунок 27" descr="13b56edd-cd01-4323-b46a-dd0ec1022f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13b56edd-cd01-4323-b46a-dd0ec1022f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4300" cy="102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tabs>
          <w:tab w:val="left" w:pos="330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  <w:t xml:space="preserve">              </w:t>
      </w: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tabs>
          <w:tab w:val="left" w:pos="270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  <w:t xml:space="preserve">      </w:t>
      </w: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930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Рабочая программа дополнительного образования </w:t>
      </w: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930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естественно-научного направления</w:t>
      </w: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930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Познай себя» 8-9</w:t>
      </w:r>
      <w:r w:rsidRPr="008930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классы</w:t>
      </w: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Составитель: Раджабова Н. Н</w:t>
      </w:r>
      <w:r w:rsidRPr="0089300B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., учитель биологии</w:t>
      </w: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89300B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Default="00E06416" w:rsidP="00E06416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Default="00E06416" w:rsidP="00E06416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Default="00E06416" w:rsidP="00E06416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Default="00E06416" w:rsidP="00E06416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6416" w:rsidRPr="00173D92" w:rsidRDefault="00E06416" w:rsidP="00E064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с. Кумук  2022г.</w:t>
      </w:r>
    </w:p>
    <w:p w:rsidR="00E06416" w:rsidRDefault="00E06416" w:rsidP="00E0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4B">
        <w:rPr>
          <w:rFonts w:ascii="Times New Roman" w:hAnsi="Times New Roman" w:cs="Times New Roman"/>
          <w:b/>
          <w:sz w:val="24"/>
          <w:szCs w:val="24"/>
        </w:rPr>
        <w:t>ПОЯСНИТЕЛЬНАЯ    ЗАПИСКА.</w:t>
      </w:r>
    </w:p>
    <w:p w:rsidR="00E06416" w:rsidRPr="00C06F4B" w:rsidRDefault="00E06416" w:rsidP="00E0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В рамках модернизации целей и задач российского образования, парадигмой которого становится не накопление знаний, умений и навыков, а формирование у учащихся 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F4B">
        <w:rPr>
          <w:rFonts w:ascii="Times New Roman" w:hAnsi="Times New Roman" w:cs="Times New Roman"/>
          <w:sz w:val="24"/>
          <w:szCs w:val="24"/>
        </w:rPr>
        <w:t>предметных связей и целостного мировоззрения, важнейшей стороной образования становится изучение естественно – научных дисциплин, основанных на исследованиях и опытах, и позволяющих сформировать представление о науке и ее результатах.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06F4B">
        <w:rPr>
          <w:rFonts w:ascii="Times New Roman" w:hAnsi="Times New Roman" w:cs="Times New Roman"/>
          <w:sz w:val="24"/>
          <w:szCs w:val="24"/>
        </w:rPr>
        <w:t xml:space="preserve">оворить о формировании целостного </w:t>
      </w:r>
      <w:r>
        <w:rPr>
          <w:rFonts w:ascii="Times New Roman" w:hAnsi="Times New Roman" w:cs="Times New Roman"/>
          <w:sz w:val="24"/>
          <w:szCs w:val="24"/>
        </w:rPr>
        <w:t>научного мировоззрения не</w:t>
      </w:r>
      <w:r w:rsidRPr="00C06F4B">
        <w:rPr>
          <w:rFonts w:ascii="Times New Roman" w:hAnsi="Times New Roman" w:cs="Times New Roman"/>
          <w:sz w:val="24"/>
          <w:szCs w:val="24"/>
        </w:rPr>
        <w:t>возможно без изучения предметов естественно – научного цикла.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Важными эти предметы являются и в аспекте формирования у детей потребности в ведении здорового образа жизни, в формировании культуры здоровья, так как значительный раздел программы посвящен здоровью человека. Раздел «Человек и его здоровье», занимая важное место в общем биологическом образовании школьников, несёт особую социальную нагрузку.</w:t>
      </w:r>
    </w:p>
    <w:p w:rsidR="00E06416" w:rsidRPr="00C42AA3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В связи с этим возникает необходимость, особенно в рамках предпрофильной подготовки в 9 классе, создать курс углубленного изучения анатомии и физиологии, на фоне которого должна изучаться общая биология человекоцентристской направленности.</w:t>
      </w:r>
    </w:p>
    <w:p w:rsidR="00E06416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b/>
          <w:sz w:val="24"/>
          <w:szCs w:val="24"/>
          <w:u w:val="single"/>
        </w:rPr>
        <w:t>Актуальность</w:t>
      </w:r>
      <w:r w:rsidRPr="00C06F4B">
        <w:rPr>
          <w:rFonts w:ascii="Times New Roman" w:hAnsi="Times New Roman" w:cs="Times New Roman"/>
          <w:sz w:val="24"/>
          <w:szCs w:val="24"/>
        </w:rPr>
        <w:t xml:space="preserve"> программы курса «</w:t>
      </w:r>
      <w:r>
        <w:rPr>
          <w:rFonts w:ascii="Times New Roman" w:hAnsi="Times New Roman" w:cs="Times New Roman"/>
          <w:sz w:val="24"/>
          <w:szCs w:val="24"/>
        </w:rPr>
        <w:t>Познай себя</w:t>
      </w:r>
      <w:r w:rsidRPr="00C06F4B">
        <w:rPr>
          <w:rFonts w:ascii="Times New Roman" w:hAnsi="Times New Roman" w:cs="Times New Roman"/>
          <w:sz w:val="24"/>
          <w:szCs w:val="24"/>
        </w:rPr>
        <w:t>» заключается в том, что она способствует формированию у учащихся стойкого интереса к познанию самих себя и своего места в окружающем мире. Познание человеком самого себя является неотъемлемой составляющей формирования зрелой личности, способной быть полезной себе и обществу. Программа, кроме углубленного изучения анатомии и физиологии человека, рассматривает вопросы п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6F4B">
        <w:rPr>
          <w:rFonts w:ascii="Times New Roman" w:hAnsi="Times New Roman" w:cs="Times New Roman"/>
          <w:sz w:val="24"/>
          <w:szCs w:val="24"/>
        </w:rPr>
        <w:t xml:space="preserve">ихологического здоровья и преодоления самого страшного «врага» людей в </w:t>
      </w:r>
      <w:r w:rsidRPr="00C06F4B">
        <w:rPr>
          <w:rFonts w:ascii="Times New Roman" w:hAnsi="Times New Roman" w:cs="Times New Roman"/>
          <w:sz w:val="24"/>
          <w:szCs w:val="24"/>
          <w:lang w:val="en-GB"/>
        </w:rPr>
        <w:t>XX</w:t>
      </w:r>
      <w:r w:rsidRPr="00C06F4B">
        <w:rPr>
          <w:rFonts w:ascii="Times New Roman" w:hAnsi="Times New Roman" w:cs="Times New Roman"/>
          <w:sz w:val="24"/>
          <w:szCs w:val="24"/>
        </w:rPr>
        <w:t xml:space="preserve"> и в </w:t>
      </w:r>
      <w:r w:rsidRPr="00C06F4B">
        <w:rPr>
          <w:rFonts w:ascii="Times New Roman" w:hAnsi="Times New Roman" w:cs="Times New Roman"/>
          <w:sz w:val="24"/>
          <w:szCs w:val="24"/>
          <w:lang w:val="en-GB"/>
        </w:rPr>
        <w:t>XXI</w:t>
      </w:r>
      <w:r w:rsidRPr="00C06F4B">
        <w:rPr>
          <w:rFonts w:ascii="Times New Roman" w:hAnsi="Times New Roman" w:cs="Times New Roman"/>
          <w:sz w:val="24"/>
          <w:szCs w:val="24"/>
        </w:rPr>
        <w:t xml:space="preserve"> веке – стресса, что необходимо детям в жизни и при подготовке к итоговой аттестации в 9 и 11 классах. Программа курса «</w:t>
      </w:r>
      <w:r>
        <w:rPr>
          <w:rFonts w:ascii="Times New Roman" w:hAnsi="Times New Roman" w:cs="Times New Roman"/>
          <w:sz w:val="24"/>
          <w:szCs w:val="24"/>
        </w:rPr>
        <w:t>Познай себя</w:t>
      </w:r>
      <w:r w:rsidRPr="00C06F4B">
        <w:rPr>
          <w:rFonts w:ascii="Times New Roman" w:hAnsi="Times New Roman" w:cs="Times New Roman"/>
          <w:sz w:val="24"/>
          <w:szCs w:val="24"/>
        </w:rPr>
        <w:t xml:space="preserve">» позволяет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Pr="00C06F4B">
        <w:rPr>
          <w:rFonts w:ascii="Times New Roman" w:hAnsi="Times New Roman" w:cs="Times New Roman"/>
          <w:sz w:val="24"/>
          <w:szCs w:val="24"/>
        </w:rPr>
        <w:t xml:space="preserve"> овладеть функциональной грамотностью, что и является, по сути,  целью современного образования при сохранении классно – урочной системы.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Основой функциональной грамотности человека является овладение выпускником школы системой операций (с условиями их применения), обеспечивающих:</w:t>
      </w:r>
    </w:p>
    <w:p w:rsidR="00E06416" w:rsidRPr="00C06F4B" w:rsidRDefault="00E06416" w:rsidP="00E06416">
      <w:pPr>
        <w:pStyle w:val="a8"/>
        <w:ind w:left="0"/>
        <w:jc w:val="left"/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C06F4B">
        <w:rPr>
          <w:rFonts w:ascii="Times New Roman" w:eastAsia="MS Mincho" w:hAnsi="Times New Roman" w:cs="Times New Roman"/>
          <w:b w:val="0"/>
          <w:sz w:val="24"/>
          <w:szCs w:val="24"/>
        </w:rPr>
        <w:t>а) непосредственное самосохране</w:t>
      </w:r>
      <w:r w:rsidRPr="00C06F4B">
        <w:rPr>
          <w:rFonts w:ascii="Times New Roman" w:eastAsia="MS Mincho" w:hAnsi="Times New Roman" w:cs="Times New Roman"/>
          <w:b w:val="0"/>
          <w:sz w:val="24"/>
          <w:szCs w:val="24"/>
        </w:rPr>
        <w:softHyphen/>
        <w:t>ние здоровья, трудоспособности,</w:t>
      </w:r>
    </w:p>
    <w:p w:rsidR="00E06416" w:rsidRPr="00C06F4B" w:rsidRDefault="00E06416" w:rsidP="00E06416">
      <w:pPr>
        <w:pStyle w:val="a8"/>
        <w:ind w:left="0"/>
        <w:jc w:val="left"/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C06F4B">
        <w:rPr>
          <w:rFonts w:ascii="Times New Roman" w:eastAsia="MS Mincho" w:hAnsi="Times New Roman" w:cs="Times New Roman"/>
          <w:b w:val="0"/>
          <w:sz w:val="24"/>
          <w:szCs w:val="24"/>
        </w:rPr>
        <w:t>б) житейские нужды, также   способствующие самосохранению,</w:t>
      </w:r>
    </w:p>
    <w:p w:rsidR="00E06416" w:rsidRPr="00C06F4B" w:rsidRDefault="00E06416" w:rsidP="00E06416">
      <w:pPr>
        <w:pStyle w:val="a8"/>
        <w:ind w:left="0"/>
        <w:jc w:val="left"/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C06F4B">
        <w:rPr>
          <w:rFonts w:ascii="Times New Roman" w:eastAsia="MS Mincho" w:hAnsi="Times New Roman" w:cs="Times New Roman"/>
          <w:b w:val="0"/>
          <w:sz w:val="24"/>
          <w:szCs w:val="24"/>
        </w:rPr>
        <w:t xml:space="preserve">в) выполнение функций члена семьи и воспитателя детей,                                                                     </w:t>
      </w:r>
    </w:p>
    <w:p w:rsidR="00E06416" w:rsidRPr="00C06F4B" w:rsidRDefault="00E06416" w:rsidP="00E06416">
      <w:pPr>
        <w:pStyle w:val="a8"/>
        <w:ind w:left="0"/>
        <w:jc w:val="left"/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C06F4B">
        <w:rPr>
          <w:rFonts w:ascii="Times New Roman" w:eastAsia="MS Mincho" w:hAnsi="Times New Roman" w:cs="Times New Roman"/>
          <w:b w:val="0"/>
          <w:sz w:val="24"/>
          <w:szCs w:val="24"/>
        </w:rPr>
        <w:t>г) выполнение функций, связанных с  общественными и политическими отношениями,</w:t>
      </w:r>
    </w:p>
    <w:p w:rsidR="00E06416" w:rsidRPr="00C06F4B" w:rsidRDefault="00E06416" w:rsidP="00E064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д) приобретений знаний из самых разнообразных источников информации,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е) приобретение и совершенствование профессиональных умений и навыков, оценку своих профессиональных возможностей.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Изучение данной программы даёт возможность учащимся познать собственный организм, вооружиться необходимыми современными санитарно-гигиеническими навыками, способствует формированию познавательного отношения к формированию, охране, укреплению и развитию физического, психического и социального здоровья, помогает подготовиться к осмысленному выбору профессии. Программа обеспечив</w:t>
      </w:r>
      <w:r>
        <w:rPr>
          <w:rFonts w:ascii="Times New Roman" w:hAnsi="Times New Roman" w:cs="Times New Roman"/>
          <w:sz w:val="24"/>
          <w:szCs w:val="24"/>
        </w:rPr>
        <w:t>ает преемственность между общим</w:t>
      </w:r>
      <w:r w:rsidRPr="00C06F4B">
        <w:rPr>
          <w:rFonts w:ascii="Times New Roman" w:hAnsi="Times New Roman" w:cs="Times New Roman"/>
          <w:sz w:val="24"/>
          <w:szCs w:val="24"/>
        </w:rPr>
        <w:t xml:space="preserve"> и профессиональным образованием, более эффективно готовит выпускников основной школы к ответственному выбору будущей профессии и профильного обучения. Кроме того, данная программа содержит богатый материал дляформирования целостного научного мировоззрения, нравственного воспитания школьников.</w:t>
      </w:r>
    </w:p>
    <w:p w:rsidR="00E06416" w:rsidRPr="007B5395" w:rsidRDefault="00E06416" w:rsidP="00E06416">
      <w:pPr>
        <w:pStyle w:val="4"/>
        <w:tabs>
          <w:tab w:val="left" w:pos="708"/>
        </w:tabs>
        <w:ind w:left="0"/>
        <w:jc w:val="left"/>
        <w:rPr>
          <w:sz w:val="24"/>
        </w:rPr>
      </w:pPr>
      <w:r w:rsidRPr="007B5395">
        <w:rPr>
          <w:b w:val="0"/>
          <w:sz w:val="24"/>
        </w:rPr>
        <w:t>Изучение данного курса направлено на достижение следующих</w:t>
      </w:r>
      <w:r w:rsidRPr="007B5395">
        <w:rPr>
          <w:sz w:val="24"/>
          <w:u w:val="single"/>
        </w:rPr>
        <w:t>целей:</w:t>
      </w:r>
    </w:p>
    <w:p w:rsidR="00E06416" w:rsidRPr="00C06F4B" w:rsidRDefault="00E06416" w:rsidP="00E064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углубить и расширить знания учащихся по анатомии и физиологии человека, обеспечив системное их усвоение и переработку в направлении формирования здоровья, профориентационных и научных представлений;</w:t>
      </w:r>
    </w:p>
    <w:p w:rsidR="00E06416" w:rsidRPr="00C42AA3" w:rsidRDefault="00E06416" w:rsidP="00E064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сформировать у учащихся целостное представление о своем здоровье, его доминантности в системе человеческих ценностей  и путях формирования модели здорового поведения.</w:t>
      </w:r>
    </w:p>
    <w:p w:rsidR="00E06416" w:rsidRPr="006E1C9A" w:rsidRDefault="00E06416" w:rsidP="00E06416">
      <w:pPr>
        <w:widowControl w:val="0"/>
        <w:spacing w:after="0" w:line="240" w:lineRule="auto"/>
        <w:ind w:right="309"/>
        <w:rPr>
          <w:rFonts w:ascii="Times New Roman" w:hAnsi="Times New Roman"/>
          <w:sz w:val="24"/>
          <w:szCs w:val="24"/>
        </w:rPr>
      </w:pPr>
      <w:bookmarkStart w:id="0" w:name="_GoBack"/>
      <w:r w:rsidRPr="006E1C9A">
        <w:rPr>
          <w:rFonts w:ascii="Times New Roman" w:hAnsi="Times New Roman"/>
          <w:sz w:val="24"/>
          <w:szCs w:val="24"/>
        </w:rPr>
        <w:t>При реализации данной программы будет задействовано оборудование центра «Точкароста».</w:t>
      </w:r>
    </w:p>
    <w:bookmarkEnd w:id="0"/>
    <w:p w:rsidR="00E06416" w:rsidRPr="00C06F4B" w:rsidRDefault="00E06416" w:rsidP="00E064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6416" w:rsidRPr="007B5395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ЗАДАЧИ:</w:t>
      </w:r>
    </w:p>
    <w:p w:rsidR="00E06416" w:rsidRPr="007B5395" w:rsidRDefault="00E06416" w:rsidP="00E06416">
      <w:pPr>
        <w:pStyle w:val="a6"/>
        <w:ind w:left="0"/>
        <w:jc w:val="left"/>
        <w:rPr>
          <w:i/>
          <w:sz w:val="24"/>
        </w:rPr>
      </w:pPr>
      <w:r w:rsidRPr="007B5395">
        <w:rPr>
          <w:i/>
          <w:sz w:val="24"/>
        </w:rPr>
        <w:t xml:space="preserve">Обучающие: </w:t>
      </w:r>
    </w:p>
    <w:p w:rsidR="00E06416" w:rsidRPr="00C06F4B" w:rsidRDefault="00E06416" w:rsidP="00E06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 xml:space="preserve">Совершенствование учащихся в представлениях по курсу анатомии физиологии человека. </w:t>
      </w:r>
    </w:p>
    <w:p w:rsidR="00E06416" w:rsidRPr="00C06F4B" w:rsidRDefault="00E06416" w:rsidP="00E06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Освоение физиологических основ мыслительной деятельности.</w:t>
      </w:r>
    </w:p>
    <w:p w:rsidR="00E06416" w:rsidRPr="00C06F4B" w:rsidRDefault="00E06416" w:rsidP="00E06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Изучение пропедевтических основ изучаемого материала в целях формирования культуры здоровья.</w:t>
      </w:r>
    </w:p>
    <w:p w:rsidR="00E06416" w:rsidRPr="00C06F4B" w:rsidRDefault="00E06416" w:rsidP="00E06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Приобретение навыков исследовательской деятельности через работу с литературой, освоение лабораторного оборудования и работу с микроскопом.</w:t>
      </w:r>
    </w:p>
    <w:p w:rsidR="00E06416" w:rsidRPr="00C42AA3" w:rsidRDefault="00E06416" w:rsidP="00E06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Формирование на основе изучения психических процессов эффективных коммуникативных навыков и социальных функций.</w:t>
      </w:r>
    </w:p>
    <w:p w:rsidR="00E06416" w:rsidRPr="007B5395" w:rsidRDefault="00E06416" w:rsidP="00E064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B5395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E06416" w:rsidRPr="00C06F4B" w:rsidRDefault="00E06416" w:rsidP="00E064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 xml:space="preserve">развивать умения анализа, систематизации и сравнения полученных ранее знаний в области биологии человека и животных, </w:t>
      </w:r>
    </w:p>
    <w:p w:rsidR="00E06416" w:rsidRPr="00C06F4B" w:rsidRDefault="00E06416" w:rsidP="00E064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развивать умения работать с научной и научно-популярной литературой,</w:t>
      </w:r>
    </w:p>
    <w:p w:rsidR="00E06416" w:rsidRPr="00C42AA3" w:rsidRDefault="00E06416" w:rsidP="00E064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совершенствовать алгоритм исследовательской деятельности с навыком представления получаемых результатов.</w:t>
      </w:r>
    </w:p>
    <w:p w:rsidR="00E06416" w:rsidRPr="007B5395" w:rsidRDefault="00E06416" w:rsidP="00E06416">
      <w:pPr>
        <w:pStyle w:val="a6"/>
        <w:ind w:left="0"/>
        <w:jc w:val="left"/>
        <w:rPr>
          <w:i/>
          <w:sz w:val="24"/>
        </w:rPr>
      </w:pPr>
      <w:r w:rsidRPr="007B5395">
        <w:rPr>
          <w:i/>
          <w:sz w:val="24"/>
        </w:rPr>
        <w:t xml:space="preserve">Воспитательные: </w:t>
      </w:r>
    </w:p>
    <w:p w:rsidR="00E06416" w:rsidRPr="00C06F4B" w:rsidRDefault="00E06416" w:rsidP="00E064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 xml:space="preserve">формирование у учащихся научного мировоззрения и целостной системы мировосприятия, </w:t>
      </w:r>
    </w:p>
    <w:p w:rsidR="00E06416" w:rsidRPr="00C06F4B" w:rsidRDefault="00E06416" w:rsidP="00E064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воспитание потребности в научно – критическом осмыслении знаний о самом себе, своем развитии и своем будущем,</w:t>
      </w:r>
    </w:p>
    <w:p w:rsidR="00E06416" w:rsidRPr="00C06F4B" w:rsidRDefault="00E06416" w:rsidP="00E064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формирование выверенной собственной профессиональной траектории.</w:t>
      </w:r>
    </w:p>
    <w:p w:rsidR="00E06416" w:rsidRPr="00C42AA3" w:rsidRDefault="00E06416" w:rsidP="00E064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создание устойчивого гуманистического стереотипа развития личности.</w:t>
      </w:r>
    </w:p>
    <w:p w:rsidR="00E06416" w:rsidRPr="007B5395" w:rsidRDefault="00E06416" w:rsidP="00E06416">
      <w:pPr>
        <w:pStyle w:val="a6"/>
        <w:ind w:left="0"/>
        <w:jc w:val="left"/>
        <w:rPr>
          <w:i/>
          <w:sz w:val="24"/>
        </w:rPr>
      </w:pPr>
      <w:r w:rsidRPr="007B5395">
        <w:rPr>
          <w:i/>
          <w:sz w:val="24"/>
        </w:rPr>
        <w:t xml:space="preserve">Здоровьесберегающие: </w:t>
      </w:r>
    </w:p>
    <w:p w:rsidR="00E06416" w:rsidRPr="00C06F4B" w:rsidRDefault="00E06416" w:rsidP="00E064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Освоение понятия здоровья и его составляющих.</w:t>
      </w:r>
    </w:p>
    <w:p w:rsidR="00E06416" w:rsidRPr="00C06F4B" w:rsidRDefault="00E06416" w:rsidP="00E064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Освоение пропедевтических, медико – гигиенических навыков поведения и питания.,</w:t>
      </w:r>
    </w:p>
    <w:p w:rsidR="00E06416" w:rsidRPr="00C06F4B" w:rsidRDefault="00E06416" w:rsidP="00E064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Изучение понятия стресс и путей его преодоления как основы здоровья человека.</w:t>
      </w:r>
    </w:p>
    <w:p w:rsidR="00E06416" w:rsidRPr="00C06F4B" w:rsidRDefault="00E06416" w:rsidP="00E064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Формирование профессиональных ориентиров.</w:t>
      </w:r>
    </w:p>
    <w:p w:rsidR="00E06416" w:rsidRDefault="00E06416" w:rsidP="00E064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Формирование модели правильного здорового поведения.</w:t>
      </w:r>
    </w:p>
    <w:p w:rsidR="00E06416" w:rsidRPr="00C06F4B" w:rsidRDefault="00E06416" w:rsidP="00E064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>данной программой</w:t>
      </w:r>
      <w:r w:rsidRPr="00C06F4B">
        <w:rPr>
          <w:rFonts w:ascii="Times New Roman" w:hAnsi="Times New Roman" w:cs="Times New Roman"/>
          <w:sz w:val="24"/>
          <w:szCs w:val="24"/>
        </w:rPr>
        <w:t xml:space="preserve"> курса определяется взаимосвязью практических и теоретических элементов творчества и саморазвития. Дети не только изучают материал по анатомии и физиологии, осуществляют практические и лабораторные работы, но, что самое главное, формируют через самопознание, свое место в природном сообществе, потребностно – ценностный потенциал личности и целеполагание образования в своей собственной жизненной траектории. Программа «</w:t>
      </w:r>
      <w:r>
        <w:rPr>
          <w:rFonts w:ascii="Times New Roman" w:hAnsi="Times New Roman" w:cs="Times New Roman"/>
          <w:sz w:val="24"/>
          <w:szCs w:val="24"/>
        </w:rPr>
        <w:t>Познай себя</w:t>
      </w:r>
      <w:r w:rsidRPr="00C06F4B">
        <w:rPr>
          <w:rFonts w:ascii="Times New Roman" w:hAnsi="Times New Roman" w:cs="Times New Roman"/>
          <w:sz w:val="24"/>
          <w:szCs w:val="24"/>
        </w:rPr>
        <w:t xml:space="preserve">» отличается компоновкой материала.  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 xml:space="preserve">Предполагается в преподавании  учебного материала использовать системный подход с логическим сравнением и анализом уровня организации организма. Рассматриваются морфофункциональные уровни организации: клеточный, тканевый, органный, систем  органов, организма как единого целого.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 w:rsidRPr="007B5395">
        <w:rPr>
          <w:b w:val="0"/>
          <w:sz w:val="24"/>
        </w:rPr>
        <w:t>Важнейшей стороной программы является попытка развить у учащихся с помощью методического и содержательного компонента программы функциональную модель здорового поведения, основанную на представлениях и отношениях к ним, формируемым в процессе освоения курса.</w:t>
      </w: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jc w:val="left"/>
        <w:rPr>
          <w:b w:val="0"/>
          <w:sz w:val="24"/>
        </w:rPr>
      </w:pPr>
      <w:r w:rsidRPr="007B5395">
        <w:rPr>
          <w:i/>
          <w:sz w:val="24"/>
        </w:rPr>
        <w:t>Содержание занятий выстраивается таким образом, что:</w:t>
      </w:r>
      <w:r w:rsidRPr="007B5395">
        <w:rPr>
          <w:b w:val="0"/>
          <w:sz w:val="24"/>
        </w:rPr>
        <w:br/>
      </w:r>
      <w:r>
        <w:rPr>
          <w:sz w:val="24"/>
        </w:rPr>
        <w:t xml:space="preserve">- </w:t>
      </w:r>
      <w:r w:rsidRPr="00C06F4B">
        <w:rPr>
          <w:b w:val="0"/>
          <w:sz w:val="24"/>
        </w:rPr>
        <w:t>теоретический материал не только расширяет знания ученика, но и является фундаментом для создания новых умозаключений;</w:t>
      </w: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 w:rsidRPr="00C06F4B">
        <w:rPr>
          <w:b w:val="0"/>
          <w:sz w:val="24"/>
        </w:rPr>
        <w:t>- практические задания направлены не только на отработку умений применять те или иные методы познания, но также демонстрируют связь с предыдущими практическими занятиями, что способствует развитию логического мышления,</w:t>
      </w: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 w:rsidRPr="00C06F4B">
        <w:rPr>
          <w:b w:val="0"/>
          <w:sz w:val="24"/>
        </w:rPr>
        <w:t>проявлению критичности и гибкости мышления, а также стимулирует актуализацию нужных знаний;</w:t>
      </w: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 w:rsidRPr="00C06F4B">
        <w:rPr>
          <w:b w:val="0"/>
          <w:sz w:val="24"/>
        </w:rPr>
        <w:t>- теоретический материал содержит элементы занимательного материала, которые не только способствуют развитию познавательного интереса, но в то же время активизируют развитие творческого мышления.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 w:rsidRPr="00C06F4B">
        <w:rPr>
          <w:b w:val="0"/>
          <w:sz w:val="24"/>
        </w:rPr>
        <w:t>- занятия способствуют формированию культуры здоровья и потребности в ведении активного здорового образа жизни</w:t>
      </w: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 w:rsidRPr="00C06F4B">
        <w:rPr>
          <w:b w:val="0"/>
          <w:sz w:val="24"/>
        </w:rPr>
        <w:t>.</w:t>
      </w: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 w:rsidRPr="00C06F4B">
        <w:rPr>
          <w:b w:val="0"/>
          <w:sz w:val="24"/>
        </w:rPr>
        <w:lastRenderedPageBreak/>
        <w:t>Предлагаемые лабораторные работы</w:t>
      </w:r>
      <w:r>
        <w:rPr>
          <w:b w:val="0"/>
          <w:sz w:val="24"/>
        </w:rPr>
        <w:t xml:space="preserve"> </w:t>
      </w:r>
      <w:r w:rsidRPr="00C06F4B">
        <w:rPr>
          <w:b w:val="0"/>
          <w:sz w:val="24"/>
        </w:rPr>
        <w:t xml:space="preserve">дополняют преподаваемый углубленный материал по разделам анатомии и физиологии, доступны для учащихся и эффективно иллюстрируют теоретический материал. </w:t>
      </w:r>
      <w:r>
        <w:rPr>
          <w:b w:val="0"/>
          <w:sz w:val="24"/>
        </w:rPr>
        <w:t>Они</w:t>
      </w:r>
      <w:r w:rsidRPr="00C06F4B">
        <w:rPr>
          <w:b w:val="0"/>
          <w:sz w:val="24"/>
        </w:rPr>
        <w:t xml:space="preserve"> способствуют развитию у старшеклассников творческих возможностей, а вместе с ними, самостоятельности и коммуникативных умений, которые способствуют систематизации полученных знании и первоначальной профессиональной ориентации.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 w:rsidRPr="00C06F4B">
        <w:rPr>
          <w:b w:val="0"/>
          <w:sz w:val="24"/>
        </w:rPr>
        <w:t xml:space="preserve">Данная программа является профориентационной и помогает учащимся определиться с будущей профессиональной траекторией. </w:t>
      </w: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 w:rsidRPr="00C06F4B">
        <w:rPr>
          <w:b w:val="0"/>
          <w:sz w:val="24"/>
        </w:rPr>
        <w:t xml:space="preserve">Освоение предлагаемого в программе материала предоставляет возможность старшеклассникам, независимо от их интереса к тем или иным дисциплинам, ознакомиться с особенностями и функциями своего организма. В преподавании системно используются следующие </w:t>
      </w:r>
      <w:r w:rsidRPr="007B5395">
        <w:rPr>
          <w:i/>
          <w:sz w:val="24"/>
        </w:rPr>
        <w:t>технологии</w:t>
      </w:r>
      <w:r w:rsidRPr="00C06F4B">
        <w:rPr>
          <w:b w:val="0"/>
          <w:sz w:val="24"/>
        </w:rPr>
        <w:t xml:space="preserve">: </w:t>
      </w:r>
    </w:p>
    <w:p w:rsidR="00E06416" w:rsidRPr="00C06F4B" w:rsidRDefault="00E06416" w:rsidP="00E06416">
      <w:pPr>
        <w:pStyle w:val="a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360"/>
        <w:rPr>
          <w:b w:val="0"/>
          <w:sz w:val="24"/>
        </w:rPr>
      </w:pPr>
      <w:r w:rsidRPr="00C06F4B">
        <w:rPr>
          <w:b w:val="0"/>
          <w:sz w:val="24"/>
        </w:rPr>
        <w:t>проблемного обучения,</w:t>
      </w:r>
    </w:p>
    <w:p w:rsidR="00E06416" w:rsidRPr="00C06F4B" w:rsidRDefault="00E06416" w:rsidP="00E06416">
      <w:pPr>
        <w:pStyle w:val="a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360"/>
        <w:rPr>
          <w:sz w:val="24"/>
        </w:rPr>
      </w:pPr>
      <w:r>
        <w:rPr>
          <w:b w:val="0"/>
          <w:sz w:val="24"/>
        </w:rPr>
        <w:t>исследовательские</w:t>
      </w:r>
      <w:r w:rsidRPr="00C06F4B">
        <w:rPr>
          <w:sz w:val="24"/>
        </w:rPr>
        <w:t xml:space="preserve">,   </w:t>
      </w:r>
    </w:p>
    <w:p w:rsidR="00E06416" w:rsidRPr="00C06F4B" w:rsidRDefault="00E06416" w:rsidP="00E0641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здоровьесберегающ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06F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6416" w:rsidRPr="00C06F4B" w:rsidRDefault="00E06416" w:rsidP="00E0641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 xml:space="preserve">технологии критического мышления, </w:t>
      </w:r>
    </w:p>
    <w:p w:rsidR="00E06416" w:rsidRPr="00F95D7D" w:rsidRDefault="00E06416" w:rsidP="00E0641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ИКТ.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395">
        <w:rPr>
          <w:rFonts w:ascii="Times New Roman" w:hAnsi="Times New Roman" w:cs="Times New Roman"/>
          <w:b/>
          <w:i/>
          <w:sz w:val="24"/>
          <w:szCs w:val="24"/>
        </w:rPr>
        <w:t>Методы и формы организации  занятий</w:t>
      </w:r>
      <w:r w:rsidRPr="00C06F4B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>факультативного</w:t>
      </w:r>
      <w:r w:rsidRPr="00C06F4B"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- лекция и семинары;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- практикумы и лабораторные работы;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- экскурсия;</w:t>
      </w:r>
    </w:p>
    <w:p w:rsidR="00E06416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C06F4B">
        <w:rPr>
          <w:rFonts w:ascii="Times New Roman" w:hAnsi="Times New Roman" w:cs="Times New Roman"/>
          <w:sz w:val="24"/>
          <w:szCs w:val="24"/>
        </w:rPr>
        <w:t>роки – конференции</w:t>
      </w:r>
    </w:p>
    <w:p w:rsidR="00E06416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416" w:rsidRDefault="00E06416" w:rsidP="00E06416">
      <w:pPr>
        <w:pStyle w:val="a6"/>
        <w:ind w:left="0"/>
        <w:jc w:val="center"/>
        <w:rPr>
          <w:sz w:val="24"/>
        </w:rPr>
      </w:pPr>
      <w:r>
        <w:rPr>
          <w:sz w:val="24"/>
        </w:rPr>
        <w:t>ПЛАНИРУЕМЫЕ РЕЗУЛЬТАТЫ</w:t>
      </w:r>
    </w:p>
    <w:p w:rsidR="00E06416" w:rsidRPr="00F95D7D" w:rsidRDefault="00E06416" w:rsidP="00E064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0DE">
        <w:rPr>
          <w:rFonts w:ascii="Times New Roman" w:hAnsi="Times New Roman"/>
          <w:sz w:val="24"/>
          <w:szCs w:val="24"/>
        </w:rPr>
        <w:t xml:space="preserve">В результате изучения курса </w:t>
      </w:r>
      <w:r>
        <w:rPr>
          <w:rFonts w:ascii="Times New Roman" w:hAnsi="Times New Roman"/>
          <w:sz w:val="24"/>
          <w:szCs w:val="24"/>
        </w:rPr>
        <w:t xml:space="preserve">«Познай себя»: </w:t>
      </w:r>
    </w:p>
    <w:p w:rsidR="00E06416" w:rsidRPr="003940DE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0D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E06416" w:rsidRPr="003940DE" w:rsidRDefault="00E06416" w:rsidP="00E0641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Pr="003940DE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0DE">
        <w:rPr>
          <w:rFonts w:ascii="Times New Roman" w:hAnsi="Times New Roman" w:cs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E06416" w:rsidRPr="003940DE" w:rsidRDefault="00E06416" w:rsidP="00E06416">
      <w:pPr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40DE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E06416" w:rsidRPr="003940DE" w:rsidRDefault="00E06416" w:rsidP="00E0641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940DE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E06416" w:rsidRPr="003940DE" w:rsidRDefault="00E06416" w:rsidP="00E06416">
      <w:pPr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40DE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06416" w:rsidRPr="003940DE" w:rsidRDefault="00E06416" w:rsidP="00E06416">
      <w:pPr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40DE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E06416" w:rsidRPr="003940DE" w:rsidRDefault="00E06416" w:rsidP="00E06416">
      <w:pPr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40DE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E06416" w:rsidRPr="003940DE" w:rsidRDefault="00E06416" w:rsidP="00E06416">
      <w:pPr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40DE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06416" w:rsidRPr="003940DE" w:rsidRDefault="00E06416" w:rsidP="00E0641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0DE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jc w:val="center"/>
        <w:rPr>
          <w:sz w:val="24"/>
        </w:rPr>
      </w:pPr>
      <w:r>
        <w:rPr>
          <w:sz w:val="24"/>
        </w:rPr>
        <w:lastRenderedPageBreak/>
        <w:t>СОДЕРЖАНИЕ ПРОГРАММЫ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sz w:val="24"/>
        </w:rPr>
      </w:pPr>
      <w:r>
        <w:rPr>
          <w:sz w:val="24"/>
        </w:rPr>
        <w:t>Раздел 1. Введение (2ч)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Метапредметные связи анатомии и физиологии с другими науками. Использование межпредметных связей возрастной психологии и физиологии в медицине, спорте, учебной и трудовой деятельности. Возрастная физиология и школьная гигиена.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Организм как саморегулирующая система. Строение организма человека. Части и полости тела. Органы и системы органов. Понятие о функциональной системе. Структурно-анатомические уровни организации (клетка, ткани, органы, системы органов, организм). Антропометрические исследования – определение уровня физического развития.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bCs/>
          <w:i/>
          <w:sz w:val="24"/>
        </w:rPr>
        <w:t>Ключевые понятия</w:t>
      </w:r>
      <w:r>
        <w:rPr>
          <w:b w:val="0"/>
          <w:sz w:val="24"/>
        </w:rPr>
        <w:t xml:space="preserve">: анатомия, физиология, гигиена, психология, понятие о здоровье, </w:t>
      </w:r>
    </w:p>
    <w:p w:rsidR="00E06416" w:rsidRPr="00476F97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орган, система органов, ткань, организм – единое целое, хромосомы, гомеостаз, органоиды клетки, биосинтез, раздражимость.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sz w:val="24"/>
        </w:rPr>
      </w:pPr>
      <w:r>
        <w:rPr>
          <w:sz w:val="24"/>
        </w:rPr>
        <w:t>Раздел 2. Здоровье и его сохранение (2 ч)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Понятие о здоровье и его составляющих. Качество и количество здоровья. Здоровый образ жизни. Модели здорового поведения и их осознанный выбор. Роль здоровья в ряду человеческих ценностей.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i/>
          <w:sz w:val="24"/>
        </w:rPr>
        <w:t>Ключевые понятия</w:t>
      </w:r>
      <w:r>
        <w:rPr>
          <w:b w:val="0"/>
          <w:sz w:val="24"/>
        </w:rPr>
        <w:t>:  здоровье, здоровый образ жизни, качество здоровья, количество здоровья, психология здоровья, формирование здорового образа жизни.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sz w:val="24"/>
        </w:rPr>
      </w:pPr>
      <w:r>
        <w:rPr>
          <w:sz w:val="24"/>
        </w:rPr>
        <w:t>Практические работы.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-Формирование модели здорового поведения на примере режима дня.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sz w:val="24"/>
        </w:rPr>
      </w:pPr>
      <w:r>
        <w:rPr>
          <w:sz w:val="24"/>
        </w:rPr>
        <w:t>Раздел 3 . Высшая нервная деятельность. (7 ч).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Мозг и управление человеческим организмом. Значение нервной системы в регуляции и обеспечении согласованности функций организма человека, взаимосвязи организма со средой. Теория регулирования нервной системы Брайнеса С. Н. и Свечинского В. П.. Особенности строения головного мозга и центральной нервной системы. Значение коры больших полушарий, её связь с другими отделами мозга.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Нейрогуморальная регуляция функций организма и поддержания стабильности гомеостаза.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Анализаторы. Строение аналитических цепочек и понятие восприятие через имеющиеся анализаторы, Особенности функционирования слухового анализатора в процессе развития и его связь с анализатором «равновесия». Предупреждения нарушения слуха. Особенности органов равновесия, осязания, вкуса, обоняния. Взаимосвязь и взаимодействие анализаторов и головного мозга. Топография анализаторов.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bCs/>
          <w:sz w:val="24"/>
        </w:rPr>
      </w:pPr>
      <w:r>
        <w:rPr>
          <w:b w:val="0"/>
          <w:sz w:val="24"/>
        </w:rPr>
        <w:t xml:space="preserve">Личность. Этапы ее развития. Темперамент – биологический фундамент личности.  </w:t>
      </w:r>
      <w:r>
        <w:rPr>
          <w:b w:val="0"/>
          <w:bCs/>
          <w:sz w:val="24"/>
        </w:rPr>
        <w:t xml:space="preserve">Психика человека и мыслительные операции.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Психика человека. Психологические особенности личности (интересы и склонности, темперамент и характер). Способности и одарённости.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Структуры мозга и их функции в формировании мышления.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Речь и мышление. Сознание и лобные доли коры. Социальная обусловленность поведения человека.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Эмоции, их возникновение и развитие. Эмпатия.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bCs/>
          <w:i/>
          <w:sz w:val="24"/>
        </w:rPr>
        <w:t>Ключевые понятия:</w:t>
      </w:r>
      <w:r>
        <w:rPr>
          <w:b w:val="0"/>
          <w:sz w:val="24"/>
        </w:rPr>
        <w:t xml:space="preserve"> рефлекс, анализатор, высшая нервная деятельность, доли коры больших полушарий, нервные центры, соматическая и автономная нервная система, динамический стереотип, доминанта, синапс, медиатор, функциональная асимметрия мозга. Основы самоуправления и саморегуляции. Эмпатия.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Cs/>
          <w:sz w:val="24"/>
        </w:rPr>
        <w:t>Практические работы</w:t>
      </w:r>
      <w:r>
        <w:rPr>
          <w:b w:val="0"/>
          <w:sz w:val="24"/>
        </w:rPr>
        <w:t>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Изучение строения головного мозга по муляжам.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Cs/>
          <w:sz w:val="24"/>
        </w:rPr>
        <w:t>Раздел 4. Эндокринная система (2ч</w:t>
      </w:r>
      <w:r>
        <w:rPr>
          <w:b w:val="0"/>
          <w:sz w:val="24"/>
        </w:rPr>
        <w:t>).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Значение желёз внутренней секреции для роста, развития и регуляции функций организма. Гормоны, их свойства. Роль половых желёз в развитии организма. Расстройство эндокринной регуляции и её предупреждение. Эндокринная патология. Важность своевременной диагностики эндокринных заболеваний в сохранении здоровья человека.</w:t>
      </w:r>
    </w:p>
    <w:p w:rsidR="00E06416" w:rsidRPr="00476F97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bCs/>
          <w:i/>
          <w:sz w:val="24"/>
        </w:rPr>
        <w:t>Ключевые понятия:</w:t>
      </w:r>
      <w:r>
        <w:rPr>
          <w:b w:val="0"/>
          <w:sz w:val="24"/>
        </w:rPr>
        <w:t xml:space="preserve"> эндокринные железы, гормон, инсулин, адреналин,  гипоталамус, надпочечники, щитовидная железа, поджелудочная железа, половые железы, кретинизм, микседема, базедова болезнь, сахарный диабет, тимус, эпифиз.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Cs/>
          <w:sz w:val="24"/>
        </w:rPr>
        <w:t>Раздел 5. Размножение и развитие (3ч</w:t>
      </w:r>
      <w:r>
        <w:rPr>
          <w:b w:val="0"/>
          <w:sz w:val="24"/>
        </w:rPr>
        <w:t xml:space="preserve">)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(занятия проводятся в раздельных группах для мальчиков и девочек)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Система органов размножения и регуляция половых функций в процессе развития человека. Оплодотворение и внутриутробное развитие. Рождение, рост и развитие ребёнка</w:t>
      </w:r>
      <w:r>
        <w:rPr>
          <w:b w:val="0"/>
          <w:bCs/>
          <w:sz w:val="24"/>
        </w:rPr>
        <w:t xml:space="preserve">. </w:t>
      </w:r>
      <w:r>
        <w:rPr>
          <w:b w:val="0"/>
          <w:sz w:val="24"/>
        </w:rPr>
        <w:t>Материнство и отцовство.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lastRenderedPageBreak/>
        <w:t>Гендерные различия. Понятие о детерминации пола, геноме, клонировании, основах генетики человека узы, ценности. Вопросы демографии.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Семейные узы, ценности. Осознанное отношение к половым связям и семейным ценностям. Обдуманное отношение к вопросам половой жизни. Рискованное поведение. ВИЧ – инфекция – плата за необдуманное, рискованное поведение.</w:t>
      </w:r>
    </w:p>
    <w:p w:rsidR="00E06416" w:rsidRPr="00476F97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bCs/>
          <w:i/>
          <w:sz w:val="24"/>
        </w:rPr>
        <w:t>Ключевые понятия</w:t>
      </w:r>
      <w:r>
        <w:rPr>
          <w:b w:val="0"/>
          <w:i/>
          <w:sz w:val="24"/>
        </w:rPr>
        <w:t>:</w:t>
      </w:r>
      <w:r>
        <w:rPr>
          <w:b w:val="0"/>
          <w:sz w:val="24"/>
        </w:rPr>
        <w:t xml:space="preserve"> развитие, рост, онтогенез, оплодотворение, гамета, зигота, плацента.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Cs/>
          <w:sz w:val="24"/>
        </w:rPr>
        <w:t>Раздел 6. Органы опоры и движения (3ч</w:t>
      </w:r>
      <w:r>
        <w:rPr>
          <w:b w:val="0"/>
          <w:sz w:val="24"/>
        </w:rPr>
        <w:t>)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Костно-мышечная  система, её структура и развитие.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Значение опорно-двигательного аппарата. Типы соединения костей. Классификация костных и суставных структур организма. Особенности скелета человека, связанные с трудовой деятельностью, прямохождением. Первая помощь при ушибах, растяжениях связок и переломах костей. Роль мышечной активности в сохранении и укреплении здоровья.  Предупреждение нарушений осанки и функционального плоскостопия.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Антропометрические исследования и возможности самоанализа. </w:t>
      </w:r>
    </w:p>
    <w:p w:rsidR="00E06416" w:rsidRDefault="00E06416" w:rsidP="00E06416">
      <w:pPr>
        <w:pStyle w:val="3"/>
        <w:ind w:left="0"/>
        <w:rPr>
          <w:sz w:val="24"/>
          <w:szCs w:val="24"/>
        </w:rPr>
      </w:pPr>
      <w:r>
        <w:rPr>
          <w:i/>
          <w:sz w:val="24"/>
          <w:szCs w:val="24"/>
        </w:rPr>
        <w:t>Ключевые понятия:</w:t>
      </w:r>
      <w:r>
        <w:rPr>
          <w:sz w:val="24"/>
          <w:szCs w:val="24"/>
        </w:rPr>
        <w:t xml:space="preserve"> костный мозг, надкостница, сустав, осанка, произвольные и непроизвольные движения, гиподинамия, активный отдых, утомление,  мышцы-антогонисты и мышцы-синергисты, миозин.</w:t>
      </w:r>
    </w:p>
    <w:p w:rsidR="00E0641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Проведение антропометрических измерений: рост, масса, установление корреляций размеров отдельных частей тела.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Cs/>
          <w:sz w:val="24"/>
        </w:rPr>
      </w:pPr>
      <w:r>
        <w:rPr>
          <w:bCs/>
          <w:sz w:val="24"/>
        </w:rPr>
        <w:t>Раздел 7. Кровь и система кровообращения (4ч)</w:t>
      </w:r>
    </w:p>
    <w:p w:rsidR="00E06416" w:rsidRDefault="00E06416" w:rsidP="00E06416">
      <w:pPr>
        <w:pStyle w:val="a3"/>
        <w:tabs>
          <w:tab w:val="left" w:pos="3960"/>
        </w:tabs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Строение и регуляция работы сердца. Тонкое строение сердца и его регуляция, влияние симпатической и парасимпатической системы. Толерантность сердца к физическим нагрузкам. Регуляция деятельности сердца.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Сосудистая система, её особенности.  Органы кровообращения (сердце и сосуды – артерии, капилляры, вены). Круги кровообращения, лимфообращение. Движение крови по сосудам. Кровяное давление. Пути его оценки и регулирования.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Навыки самоанализа и умение оказания первой помощи себе и окружающим.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Виды кровотечений и их остановки. Предупреждение сердечно-сосудистых заболеваний (гипертонии, атеросклероза, стенокардии). Вредное влияние курения и употребления спиртных напитков на сердечно-сосудистую систему. Модель здорового поведения в отношении заболеваний ССС.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bCs/>
          <w:i/>
          <w:sz w:val="24"/>
        </w:rPr>
        <w:t>Ключевые понятия</w:t>
      </w:r>
      <w:r>
        <w:rPr>
          <w:b w:val="0"/>
          <w:bCs/>
          <w:sz w:val="24"/>
        </w:rPr>
        <w:t>:</w:t>
      </w:r>
      <w:r>
        <w:rPr>
          <w:b w:val="0"/>
          <w:sz w:val="24"/>
        </w:rPr>
        <w:t xml:space="preserve"> внутренняя среда, фибрин, фибриноген, сыворотка, вакцина, плазма, иммунитет, антитела, антигены, пульс, автоматизм сердца, резус-фактор, доноры, реципиенты.</w:t>
      </w:r>
    </w:p>
    <w:p w:rsidR="00E06416" w:rsidRDefault="00E06416" w:rsidP="00E06416">
      <w:pPr>
        <w:pStyle w:val="3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работы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-  Подсчёт пульса до и после дозированной нагрузки. Измерение давления.</w:t>
      </w:r>
    </w:p>
    <w:p w:rsidR="00E06416" w:rsidRPr="00476F97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- Первая помощь при кровотечениях: приёмы обработки раны, перевязочных средств, наложение жгута.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Cs/>
          <w:sz w:val="24"/>
        </w:rPr>
      </w:pPr>
      <w:r>
        <w:rPr>
          <w:bCs/>
          <w:sz w:val="24"/>
        </w:rPr>
        <w:t>Раздел 8. Органы дыхания и их функции (2ч)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Строение и функции органов дыхания. Дыхательные движения. Газообмен в лёгких и тканях. Жизненная ёмкость лёгких. Искусственное дыхание.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Болезни, связанные с системой органов дыхания, и их предупреждение. Инфекционные болезни, передающиеся через воздух, предупреждение воздушно-капельной инфекции, гигиенический режим при простудном заболевании. Вредное влияние курения на органы дыхания.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bCs/>
          <w:i/>
          <w:sz w:val="24"/>
        </w:rPr>
        <w:t>Ключевые понятия</w:t>
      </w:r>
      <w:r>
        <w:rPr>
          <w:b w:val="0"/>
          <w:i/>
          <w:sz w:val="24"/>
        </w:rPr>
        <w:t>:</w:t>
      </w:r>
      <w:r>
        <w:rPr>
          <w:b w:val="0"/>
          <w:sz w:val="24"/>
        </w:rPr>
        <w:t xml:space="preserve"> газообмен, жизненная ёмкость лёгких, лёгочные пузырьки, искусственное дыхание, тканевое дыхание, плевральная полость.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Cs/>
          <w:sz w:val="24"/>
        </w:rPr>
        <w:t>Практические работы</w:t>
      </w:r>
      <w:r>
        <w:rPr>
          <w:b w:val="0"/>
          <w:sz w:val="24"/>
        </w:rPr>
        <w:t>.</w:t>
      </w:r>
    </w:p>
    <w:p w:rsidR="00E06416" w:rsidRPr="00476F97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-   Функциональные дыхательные пробы с максимальной задержкой дыхания до и после 10 приседаний.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Cs/>
          <w:sz w:val="24"/>
        </w:rPr>
      </w:pPr>
      <w:r>
        <w:rPr>
          <w:bCs/>
          <w:sz w:val="24"/>
        </w:rPr>
        <w:t>Раздел 9. Пищеварение, обмен веществ и энергии (4ч)</w:t>
      </w:r>
    </w:p>
    <w:p w:rsidR="00E06416" w:rsidRDefault="00E06416" w:rsidP="00E06416">
      <w:pPr>
        <w:pStyle w:val="a3"/>
        <w:tabs>
          <w:tab w:val="left" w:pos="3780"/>
        </w:tabs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Строение и функции органов пищеварения. Пищеварительные ферменты и их значение. Обмен веществ и его регуляция. Значение пищеварения. </w:t>
      </w:r>
    </w:p>
    <w:p w:rsidR="00E06416" w:rsidRDefault="00E06416" w:rsidP="00E06416">
      <w:pPr>
        <w:pStyle w:val="a3"/>
        <w:tabs>
          <w:tab w:val="left" w:pos="3780"/>
        </w:tabs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Система рационального и правильного питания. Санитарно-гигиенические основы питания. Заболевания, связанные с пищеварением. Их причины и предупреждение.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 Питательные вещества и пищевые продукты. Поведение потребителя пищевых продуктов в учреждениях торговли. Принципы рационального питания. Роль стрессов в нарушении пищеварения. Гигиенические условия нормального пищеварения.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bCs/>
          <w:i/>
          <w:sz w:val="24"/>
        </w:rPr>
        <w:t>Ключевые понятия</w:t>
      </w:r>
      <w:r>
        <w:rPr>
          <w:b w:val="0"/>
          <w:bCs/>
          <w:sz w:val="24"/>
        </w:rPr>
        <w:t>:</w:t>
      </w:r>
      <w:r>
        <w:rPr>
          <w:b w:val="0"/>
          <w:sz w:val="24"/>
        </w:rPr>
        <w:t xml:space="preserve"> пищеварение, фермент, железа, ферменты – птиалин, мальтоза, пепсин, амилаза, липаза, лактоза; пигмент желчи – билирубин; панкреатит.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Cs/>
          <w:sz w:val="24"/>
        </w:rPr>
        <w:lastRenderedPageBreak/>
        <w:t>Практические работы</w:t>
      </w:r>
      <w:r>
        <w:rPr>
          <w:b w:val="0"/>
          <w:sz w:val="24"/>
        </w:rPr>
        <w:t>.</w:t>
      </w:r>
    </w:p>
    <w:p w:rsidR="00E06416" w:rsidRPr="00476F97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- Составление дневного рациона с учётом энергетических затрат и сбалансированности пищи по основным градиентам.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Cs/>
          <w:sz w:val="24"/>
        </w:rPr>
        <w:t>Раздел 10. Основные санитарно – гигиенические навыки (2 ч</w:t>
      </w:r>
      <w:r>
        <w:rPr>
          <w:b w:val="0"/>
          <w:sz w:val="24"/>
        </w:rPr>
        <w:t>).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Навыки гигиены, как основы здорового образа жизни. Предупреждение инфекционных заболеваний. Гигиена в производстве, хранении, товарообороте и приготовлении продуктов питания. Основы гигиены питания в культурных и религиозных традициях народов.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Роль воды и её очистки.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i/>
          <w:sz w:val="24"/>
        </w:rPr>
        <w:t>Ключевые понятия:</w:t>
      </w:r>
      <w:r>
        <w:rPr>
          <w:b w:val="0"/>
          <w:sz w:val="24"/>
        </w:rPr>
        <w:t xml:space="preserve"> гигиена, инфекционные заболевания, профилактика заболеваний, гигиена кожи, ногти, волосы.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Cs/>
          <w:sz w:val="24"/>
        </w:rPr>
      </w:pPr>
      <w:r>
        <w:rPr>
          <w:bCs/>
          <w:sz w:val="24"/>
        </w:rPr>
        <w:t>Практические работы</w:t>
      </w:r>
    </w:p>
    <w:p w:rsidR="00E06416" w:rsidRPr="00476F97" w:rsidRDefault="00E06416" w:rsidP="00E06416">
      <w:pPr>
        <w:pStyle w:val="a3"/>
        <w:spacing w:before="0" w:beforeAutospacing="0" w:after="0" w:afterAutospacing="0"/>
        <w:ind w:left="0"/>
        <w:rPr>
          <w:b w:val="0"/>
          <w:bCs/>
          <w:sz w:val="24"/>
        </w:rPr>
      </w:pPr>
      <w:r>
        <w:rPr>
          <w:b w:val="0"/>
          <w:bCs/>
          <w:sz w:val="24"/>
        </w:rPr>
        <w:t>Определение содержания хлора и железа в питьевой воде.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Cs/>
          <w:sz w:val="24"/>
        </w:rPr>
      </w:pPr>
      <w:r>
        <w:rPr>
          <w:bCs/>
          <w:sz w:val="24"/>
        </w:rPr>
        <w:t>Раздел 11. Предупреждение химических зависимостей (2 ч).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 xml:space="preserve">Причины возникновения химических зависимостей и их последствия. 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Основные химические зависимости и их осложнения.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sz w:val="24"/>
        </w:rPr>
        <w:t>Поведенческие риски. Преодоление группового давления. Опасности рискованного поведения. Права человека и умение отказываться.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  <w:r>
        <w:rPr>
          <w:b w:val="0"/>
          <w:i/>
          <w:sz w:val="24"/>
        </w:rPr>
        <w:t>Ключевые понятия:</w:t>
      </w:r>
      <w:r>
        <w:rPr>
          <w:b w:val="0"/>
          <w:sz w:val="24"/>
        </w:rPr>
        <w:t>наркотики,  наркотическая зависимость, психоактивные вещества,  эйфория, психологическая зависимость.</w:t>
      </w: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Pr="00C06F4B" w:rsidRDefault="00E06416" w:rsidP="00E06416">
      <w:pPr>
        <w:pStyle w:val="a3"/>
        <w:spacing w:before="0" w:beforeAutospacing="0" w:after="0" w:afterAutospacing="0"/>
        <w:ind w:left="0"/>
        <w:rPr>
          <w:b w:val="0"/>
          <w:sz w:val="24"/>
        </w:rPr>
      </w:pPr>
    </w:p>
    <w:p w:rsidR="00E06416" w:rsidRDefault="00E06416" w:rsidP="00E0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ДОПОЛНИТЕЛЬНОГО ОБРАЗОВАНИЯ   </w:t>
      </w:r>
      <w:r w:rsidRPr="00921E0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ПОЗНАЙ СЕБЯ</w:t>
      </w:r>
      <w:r w:rsidRPr="00921E0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8-9</w:t>
      </w:r>
      <w:r w:rsidRPr="00921E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06416" w:rsidRDefault="00E06416" w:rsidP="00E0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416" w:rsidRPr="00921E06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20"/>
        <w:gridCol w:w="5251"/>
        <w:gridCol w:w="1648"/>
        <w:gridCol w:w="1526"/>
      </w:tblGrid>
      <w:tr w:rsidR="00E06416" w:rsidRPr="0086146A" w:rsidTr="003A7E23">
        <w:tc>
          <w:tcPr>
            <w:tcW w:w="920" w:type="dxa"/>
            <w:vMerge w:val="restart"/>
          </w:tcPr>
          <w:p w:rsidR="00E06416" w:rsidRPr="0086146A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86146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51" w:type="dxa"/>
            <w:vMerge w:val="restart"/>
          </w:tcPr>
          <w:p w:rsidR="00E06416" w:rsidRPr="0086146A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86146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74" w:type="dxa"/>
            <w:gridSpan w:val="2"/>
          </w:tcPr>
          <w:p w:rsidR="00E06416" w:rsidRPr="0086146A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86146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06416" w:rsidRPr="0086146A" w:rsidTr="003A7E23">
        <w:tc>
          <w:tcPr>
            <w:tcW w:w="920" w:type="dxa"/>
            <w:vMerge/>
          </w:tcPr>
          <w:p w:rsidR="00E06416" w:rsidRPr="0086146A" w:rsidRDefault="00E06416" w:rsidP="003A7E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1" w:type="dxa"/>
            <w:vMerge/>
          </w:tcPr>
          <w:p w:rsidR="00E06416" w:rsidRPr="0086146A" w:rsidRDefault="00E06416" w:rsidP="003A7E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E06416" w:rsidRPr="0086146A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86146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26" w:type="dxa"/>
          </w:tcPr>
          <w:p w:rsidR="00E06416" w:rsidRPr="0086146A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86146A">
              <w:rPr>
                <w:b/>
                <w:sz w:val="24"/>
                <w:szCs w:val="24"/>
              </w:rPr>
              <w:t>Факт</w:t>
            </w: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7244F1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  <w:r w:rsidRPr="007244F1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2</w:t>
            </w:r>
            <w:r w:rsidRPr="007244F1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 w:rsidRPr="006D6DCF">
              <w:rPr>
                <w:sz w:val="24"/>
                <w:szCs w:val="24"/>
              </w:rPr>
              <w:t>Этапы развития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Организм как саморегулирующая система. Строение организма человека. Части и полости тела. Органы и системы органов.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6D6DCF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6D6DCF">
              <w:rPr>
                <w:b/>
                <w:sz w:val="24"/>
                <w:szCs w:val="24"/>
              </w:rPr>
              <w:t>Здоровье и его сохранение</w:t>
            </w:r>
            <w:r>
              <w:rPr>
                <w:b/>
                <w:sz w:val="24"/>
                <w:szCs w:val="24"/>
              </w:rPr>
              <w:t xml:space="preserve"> (2ч)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 w:rsidRPr="006D6DCF">
              <w:rPr>
                <w:sz w:val="24"/>
                <w:szCs w:val="24"/>
              </w:rPr>
              <w:t>Понятие о здоровье и его составляющих.</w:t>
            </w:r>
            <w:r>
              <w:rPr>
                <w:sz w:val="24"/>
              </w:rPr>
              <w:t>Качество и количество здоровья. Здоровый образ жизни.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 w:rsidRPr="006D6DCF">
              <w:rPr>
                <w:sz w:val="24"/>
                <w:szCs w:val="24"/>
              </w:rPr>
              <w:t>Здоровый образ жизни. Модели здорового поведения и их осознанный выбор.</w:t>
            </w:r>
            <w:r w:rsidRPr="006D6DCF">
              <w:rPr>
                <w:b/>
                <w:sz w:val="24"/>
                <w:szCs w:val="24"/>
              </w:rPr>
              <w:t xml:space="preserve"> Практическая работа №1.</w:t>
            </w:r>
            <w:r>
              <w:rPr>
                <w:sz w:val="24"/>
                <w:szCs w:val="24"/>
              </w:rPr>
              <w:t xml:space="preserve"> Ф</w:t>
            </w:r>
            <w:r w:rsidRPr="006D6DCF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е</w:t>
            </w:r>
            <w:r w:rsidRPr="006D6DCF">
              <w:rPr>
                <w:sz w:val="24"/>
                <w:szCs w:val="24"/>
              </w:rPr>
              <w:t xml:space="preserve"> модели здорового поведения на примере режима дня.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6D6DCF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6D6DCF">
              <w:rPr>
                <w:b/>
                <w:sz w:val="24"/>
                <w:szCs w:val="24"/>
              </w:rPr>
              <w:t>Высшая нервная деятельность</w:t>
            </w:r>
            <w:r>
              <w:rPr>
                <w:b/>
                <w:sz w:val="24"/>
                <w:szCs w:val="24"/>
              </w:rPr>
              <w:t xml:space="preserve"> (7ч)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</w:rPr>
            </w:pPr>
            <w:r w:rsidRPr="006D6DCF">
              <w:rPr>
                <w:sz w:val="24"/>
                <w:szCs w:val="24"/>
              </w:rPr>
              <w:t>Мозг и управление человеческим организмом.</w:t>
            </w:r>
          </w:p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 w:rsidRPr="006D6DCF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 xml:space="preserve">2. </w:t>
            </w:r>
            <w:r w:rsidRPr="0008324B">
              <w:rPr>
                <w:sz w:val="24"/>
                <w:szCs w:val="24"/>
              </w:rPr>
              <w:t>Изучение</w:t>
            </w:r>
            <w:r>
              <w:rPr>
                <w:sz w:val="24"/>
              </w:rPr>
              <w:t>строения головного мозга по муляжам.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 w:rsidRPr="006D6DCF">
              <w:rPr>
                <w:sz w:val="24"/>
                <w:szCs w:val="24"/>
              </w:rPr>
              <w:t>Нейрогуморальная регуляция функций организма и поддержания стабильности гомеостаза.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Анализаторы. </w:t>
            </w:r>
            <w:r w:rsidRPr="006D6DCF">
              <w:rPr>
                <w:sz w:val="24"/>
                <w:szCs w:val="24"/>
              </w:rPr>
              <w:t>Взаимосвязь и взаимодействие анализаторов и головного мозга.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</w:tcPr>
          <w:p w:rsidR="00E06416" w:rsidRPr="006D6DCF" w:rsidRDefault="00E06416" w:rsidP="003A7E23">
            <w:pPr>
              <w:ind w:left="0"/>
              <w:rPr>
                <w:sz w:val="24"/>
                <w:szCs w:val="24"/>
              </w:rPr>
            </w:pPr>
            <w:r w:rsidRPr="006D6DCF">
              <w:rPr>
                <w:sz w:val="24"/>
                <w:szCs w:val="24"/>
              </w:rPr>
              <w:t xml:space="preserve">Личность. Этапы ее развития. Темперамент – биологический фундамент личности. </w:t>
            </w:r>
          </w:p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 w:rsidRPr="006D6DCF">
              <w:rPr>
                <w:sz w:val="24"/>
                <w:szCs w:val="24"/>
              </w:rPr>
              <w:t>Психологические особенности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</w:tcPr>
          <w:p w:rsidR="00E06416" w:rsidRPr="006D6DCF" w:rsidRDefault="00E06416" w:rsidP="003A7E23">
            <w:pPr>
              <w:ind w:left="0"/>
              <w:rPr>
                <w:sz w:val="24"/>
                <w:szCs w:val="24"/>
              </w:rPr>
            </w:pPr>
            <w:r w:rsidRPr="006D6DCF">
              <w:rPr>
                <w:sz w:val="24"/>
                <w:szCs w:val="24"/>
              </w:rPr>
              <w:t xml:space="preserve">Психика человека и мыслительные операции. </w:t>
            </w:r>
          </w:p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 w:rsidRPr="006D6DCF">
              <w:rPr>
                <w:sz w:val="24"/>
                <w:szCs w:val="24"/>
              </w:rPr>
              <w:t>Способности и одарённости.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 w:rsidRPr="007D288D">
              <w:rPr>
                <w:sz w:val="24"/>
                <w:szCs w:val="24"/>
              </w:rPr>
              <w:t>Речь и мышление. Сознание</w:t>
            </w:r>
            <w:r>
              <w:rPr>
                <w:sz w:val="24"/>
                <w:szCs w:val="24"/>
              </w:rPr>
              <w:t>.</w:t>
            </w:r>
            <w:r w:rsidRPr="007D288D">
              <w:rPr>
                <w:sz w:val="24"/>
                <w:szCs w:val="24"/>
              </w:rPr>
              <w:t xml:space="preserve"> Социальная обусловленность поведения человека.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 w:rsidRPr="007D288D">
              <w:rPr>
                <w:sz w:val="24"/>
                <w:szCs w:val="24"/>
              </w:rPr>
              <w:t>Эмоции, их возникновение и развитие. Эмпатия.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7D288D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Эндокринная система (2ч)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Значение желёз внутренней секреции для роста, развития и регуляции функций организма. Гормоны, их свойства.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1" w:type="dxa"/>
          </w:tcPr>
          <w:p w:rsidR="00E06416" w:rsidRPr="00AA3DCF" w:rsidRDefault="00E06416" w:rsidP="003A7E23">
            <w:pPr>
              <w:ind w:left="0"/>
              <w:rPr>
                <w:sz w:val="24"/>
              </w:rPr>
            </w:pPr>
            <w:r>
              <w:rPr>
                <w:sz w:val="24"/>
              </w:rPr>
              <w:t>Расстройство эндокринной регуляции и её предупреждение.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08324B" w:rsidRDefault="00E06416" w:rsidP="003A7E23">
            <w:pPr>
              <w:pStyle w:val="a3"/>
              <w:spacing w:before="0" w:beforeAutospacing="0" w:after="0" w:afterAutospacing="0"/>
              <w:ind w:left="0"/>
              <w:jc w:val="center"/>
              <w:rPr>
                <w:b w:val="0"/>
                <w:sz w:val="24"/>
              </w:rPr>
            </w:pPr>
            <w:r>
              <w:rPr>
                <w:bCs/>
                <w:sz w:val="24"/>
              </w:rPr>
              <w:t>Размножение и развитие (3ч</w:t>
            </w:r>
            <w:r>
              <w:rPr>
                <w:b w:val="0"/>
                <w:sz w:val="24"/>
              </w:rPr>
              <w:t>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Система органов размножения и регуляция половых функций в процессе развития человека.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</w:rPr>
            </w:pPr>
            <w:r>
              <w:rPr>
                <w:sz w:val="24"/>
              </w:rPr>
              <w:t>Гендерные роли и гендерные различия. Вопросы демографии.</w:t>
            </w:r>
          </w:p>
          <w:p w:rsidR="00E06416" w:rsidRPr="00495B92" w:rsidRDefault="00E06416" w:rsidP="003A7E23">
            <w:pPr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1" w:type="dxa"/>
          </w:tcPr>
          <w:p w:rsidR="00E06416" w:rsidRPr="00AA3DCF" w:rsidRDefault="00E06416" w:rsidP="003A7E23">
            <w:pPr>
              <w:ind w:left="0"/>
              <w:rPr>
                <w:sz w:val="24"/>
              </w:rPr>
            </w:pPr>
            <w:r>
              <w:rPr>
                <w:sz w:val="24"/>
              </w:rPr>
              <w:t>Семейные узы, ценности. Обдуманное отношение к вопросам половой жизни. Рискованное поведение.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3D4A30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3D4A30">
              <w:rPr>
                <w:b/>
                <w:bCs/>
                <w:sz w:val="24"/>
              </w:rPr>
              <w:t>Органы опоры и движения (</w:t>
            </w:r>
            <w:r>
              <w:rPr>
                <w:b/>
                <w:bCs/>
                <w:sz w:val="24"/>
              </w:rPr>
              <w:t>3</w:t>
            </w:r>
            <w:r w:rsidRPr="003D4A30">
              <w:rPr>
                <w:b/>
                <w:bCs/>
                <w:sz w:val="24"/>
              </w:rPr>
              <w:t>ч</w:t>
            </w:r>
            <w:r w:rsidRPr="003D4A30">
              <w:rPr>
                <w:b/>
                <w:sz w:val="24"/>
              </w:rPr>
              <w:t>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51" w:type="dxa"/>
          </w:tcPr>
          <w:p w:rsidR="00E06416" w:rsidRPr="0069671A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Костно-мышечная система, её структура и развитие.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251" w:type="dxa"/>
          </w:tcPr>
          <w:p w:rsidR="00E06416" w:rsidRPr="0069671A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Первая помощь при ушибах, растяжениях связок и переломах костей. Роль мышечной активности в сохранении и укреплении здоровья.  Предупреждение нарушений осанки и функционального плоскостопия.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1" w:type="dxa"/>
          </w:tcPr>
          <w:p w:rsidR="00E06416" w:rsidRDefault="00E06416" w:rsidP="003A7E23">
            <w:pPr>
              <w:pStyle w:val="a3"/>
              <w:spacing w:before="0" w:beforeAutospacing="0" w:after="0" w:afterAutospacing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Антропометрические исследования и возможности самоанализа. </w:t>
            </w:r>
          </w:p>
          <w:p w:rsidR="00E06416" w:rsidRPr="002E1056" w:rsidRDefault="00E06416" w:rsidP="003A7E23">
            <w:pPr>
              <w:pStyle w:val="a3"/>
              <w:spacing w:before="0" w:beforeAutospacing="0" w:after="0" w:afterAutospacing="0"/>
              <w:ind w:left="0"/>
              <w:rPr>
                <w:b w:val="0"/>
                <w:sz w:val="24"/>
              </w:rPr>
            </w:pPr>
            <w:r w:rsidRPr="006D6DCF">
              <w:rPr>
                <w:sz w:val="24"/>
              </w:rPr>
              <w:t>Практическая работа №</w:t>
            </w:r>
            <w:r w:rsidRPr="002E1056"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>
              <w:rPr>
                <w:b w:val="0"/>
                <w:sz w:val="24"/>
              </w:rPr>
              <w:t>Проведение антропометрических измерений: рост, масса, установление корреляций размеров отдельных частей тела.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2E1056" w:rsidRDefault="00E06416" w:rsidP="003A7E23">
            <w:pPr>
              <w:pStyle w:val="a3"/>
              <w:spacing w:before="0" w:beforeAutospacing="0" w:after="0" w:afterAutospacing="0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Кровь и система кровообращения (4ч)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Строение и регуляция работы сердца.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1" w:type="dxa"/>
          </w:tcPr>
          <w:p w:rsidR="00E06416" w:rsidRDefault="00E06416" w:rsidP="003A7E23">
            <w:pPr>
              <w:pStyle w:val="a3"/>
              <w:spacing w:before="0" w:beforeAutospacing="0" w:after="0" w:afterAutospacing="0"/>
              <w:ind w:left="0"/>
              <w:rPr>
                <w:b w:val="0"/>
                <w:sz w:val="24"/>
              </w:rPr>
            </w:pPr>
            <w:r w:rsidRPr="002E1056">
              <w:rPr>
                <w:b w:val="0"/>
                <w:sz w:val="24"/>
              </w:rPr>
              <w:t xml:space="preserve">Сосудистая система, её особенности. </w:t>
            </w:r>
          </w:p>
          <w:p w:rsidR="00E06416" w:rsidRPr="002E1056" w:rsidRDefault="00E06416" w:rsidP="003A7E23">
            <w:pPr>
              <w:pStyle w:val="a3"/>
              <w:spacing w:before="0" w:beforeAutospacing="0" w:after="0" w:afterAutospacing="0"/>
              <w:ind w:left="0"/>
              <w:rPr>
                <w:b w:val="0"/>
                <w:sz w:val="24"/>
              </w:rPr>
            </w:pPr>
            <w:r w:rsidRPr="006D6DCF">
              <w:rPr>
                <w:sz w:val="24"/>
              </w:rPr>
              <w:t>Практическая работа №</w:t>
            </w:r>
            <w:r>
              <w:rPr>
                <w:sz w:val="24"/>
              </w:rPr>
              <w:t xml:space="preserve">4. </w:t>
            </w:r>
            <w:r w:rsidRPr="002E1056">
              <w:rPr>
                <w:b w:val="0"/>
                <w:sz w:val="24"/>
              </w:rPr>
              <w:t>Подсчёт пульса до и после дозированной нагрузки. Измерение давления.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Виды кровотечений и их остановка.</w:t>
            </w:r>
          </w:p>
          <w:p w:rsidR="00E06416" w:rsidRPr="002E1056" w:rsidRDefault="00E06416" w:rsidP="003A7E23">
            <w:pPr>
              <w:pStyle w:val="a3"/>
              <w:spacing w:before="0" w:beforeAutospacing="0" w:after="0" w:afterAutospacing="0"/>
              <w:ind w:left="0"/>
              <w:rPr>
                <w:b w:val="0"/>
                <w:sz w:val="24"/>
              </w:rPr>
            </w:pPr>
            <w:r w:rsidRPr="006D6DCF">
              <w:rPr>
                <w:sz w:val="24"/>
              </w:rPr>
              <w:t>Практическая работа №</w:t>
            </w:r>
            <w:r w:rsidRPr="00577445">
              <w:rPr>
                <w:sz w:val="24"/>
              </w:rPr>
              <w:t>5</w:t>
            </w:r>
            <w:r>
              <w:rPr>
                <w:b w:val="0"/>
                <w:sz w:val="24"/>
              </w:rPr>
              <w:t>.  Первая помощь при кровотечениях: приёмы обработки раны, наложение перевязочных средств, наложение жгута.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1" w:type="dxa"/>
          </w:tcPr>
          <w:p w:rsidR="00E06416" w:rsidRPr="002E1056" w:rsidRDefault="00E06416" w:rsidP="003A7E23">
            <w:pPr>
              <w:pStyle w:val="a3"/>
              <w:spacing w:before="0" w:beforeAutospacing="0" w:after="0" w:afterAutospacing="0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Предупреждение сердечно-сосудистых заболеваний (гипертонии, атеросклероза, стенокардии). Вредное влияние курения и употребления спиртных напитков на сердечно-сосудистую систему. Модель здорового поведения в отношении заболеваний ССС.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2E1056" w:rsidRDefault="00E06416" w:rsidP="003A7E23">
            <w:pPr>
              <w:pStyle w:val="a3"/>
              <w:spacing w:before="0" w:beforeAutospacing="0" w:after="0" w:afterAutospacing="0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Органы дыхания и их функции (3ч)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Строение и функции органов дыхания.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Дыхательные движения. Газообмен в лёгких и тканях. Жизненная ёмкость лёгких. </w:t>
            </w:r>
            <w:r w:rsidRPr="00577445">
              <w:rPr>
                <w:b/>
                <w:sz w:val="24"/>
              </w:rPr>
              <w:t>Практическая работа №6.</w:t>
            </w:r>
            <w:r>
              <w:rPr>
                <w:sz w:val="24"/>
              </w:rPr>
              <w:t xml:space="preserve"> Функциональные дыхательные пробы с максимальной задержкой дыхания до и после 10 приседаний.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Болезни, связанные с системой органов дыхания, и их предупреждение.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577445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577445">
              <w:rPr>
                <w:b/>
                <w:bCs/>
                <w:sz w:val="24"/>
              </w:rPr>
              <w:t>Пищев</w:t>
            </w:r>
            <w:r>
              <w:rPr>
                <w:b/>
                <w:bCs/>
                <w:sz w:val="24"/>
              </w:rPr>
              <w:t>арение, обмен веществ и энергии ( 4 ч)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</w:pPr>
            <w:r>
              <w:rPr>
                <w:sz w:val="24"/>
              </w:rPr>
              <w:t xml:space="preserve">Строение и функции органов пищеварения. Пищеварительные ферменты и их значение. </w:t>
            </w:r>
          </w:p>
          <w:p w:rsidR="00E06416" w:rsidRPr="00577445" w:rsidRDefault="00E06416" w:rsidP="003A7E23">
            <w:pPr>
              <w:ind w:left="0"/>
            </w:pPr>
            <w:r>
              <w:rPr>
                <w:sz w:val="24"/>
              </w:rPr>
              <w:t xml:space="preserve">Значение пищеварения. 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Обмен веществ и его регуляция.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</w:pPr>
            <w:r>
              <w:rPr>
                <w:sz w:val="24"/>
              </w:rPr>
              <w:t xml:space="preserve">Система рационального и правильного питания. </w:t>
            </w:r>
          </w:p>
          <w:p w:rsidR="00E06416" w:rsidRPr="00577445" w:rsidRDefault="00E06416" w:rsidP="003A7E23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Принципы рационального питания. </w:t>
            </w:r>
            <w:r w:rsidRPr="007C1B7C">
              <w:rPr>
                <w:b/>
                <w:sz w:val="24"/>
              </w:rPr>
              <w:t xml:space="preserve">Практическая работа №7. </w:t>
            </w:r>
            <w:r w:rsidRPr="007C1B7C">
              <w:rPr>
                <w:sz w:val="24"/>
              </w:rPr>
              <w:t>Составление дневного рациона с учётом энергетических затрат и сбалансированности пищи по основным градиентам.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1" w:type="dxa"/>
          </w:tcPr>
          <w:p w:rsidR="00E06416" w:rsidRPr="007C1B7C" w:rsidRDefault="00E06416" w:rsidP="003A7E23">
            <w:pPr>
              <w:pStyle w:val="a3"/>
              <w:spacing w:before="0" w:beforeAutospacing="0" w:after="0" w:afterAutospacing="0"/>
              <w:ind w:left="0"/>
              <w:rPr>
                <w:b w:val="0"/>
                <w:sz w:val="24"/>
              </w:rPr>
            </w:pPr>
            <w:r w:rsidRPr="007C1B7C">
              <w:rPr>
                <w:b w:val="0"/>
                <w:sz w:val="24"/>
              </w:rPr>
              <w:t>Санитарно-гигиенические основы питания. Заболевания, связанные с пищеварением. Их причины и предупреждение.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7C1B7C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7C1B7C">
              <w:rPr>
                <w:b/>
                <w:bCs/>
                <w:sz w:val="24"/>
              </w:rPr>
              <w:t>Основные санитарно – гигиенические навыки (2 ч</w:t>
            </w:r>
            <w:r>
              <w:rPr>
                <w:b/>
                <w:sz w:val="24"/>
              </w:rPr>
              <w:t>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Навыки гигиены, как основы здорового образа жизни. Предупреждение инфекционных заболеваний.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51" w:type="dxa"/>
          </w:tcPr>
          <w:p w:rsidR="00E06416" w:rsidRDefault="00E06416" w:rsidP="003A7E23">
            <w:pPr>
              <w:pStyle w:val="a3"/>
              <w:spacing w:before="0" w:beforeAutospacing="0" w:after="0" w:afterAutospacing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Роль воды и её очистки.</w:t>
            </w:r>
          </w:p>
          <w:p w:rsidR="00E06416" w:rsidRPr="007C1B7C" w:rsidRDefault="00E06416" w:rsidP="003A7E23">
            <w:pPr>
              <w:pStyle w:val="a3"/>
              <w:spacing w:before="0" w:beforeAutospacing="0" w:after="0" w:afterAutospacing="0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Практическая работа №8.</w:t>
            </w:r>
            <w:r>
              <w:rPr>
                <w:b w:val="0"/>
                <w:bCs/>
                <w:sz w:val="24"/>
              </w:rPr>
              <w:t>Определение содержания хлора и железа в питьевой воде.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345" w:type="dxa"/>
            <w:gridSpan w:val="4"/>
          </w:tcPr>
          <w:p w:rsidR="00E06416" w:rsidRPr="007C1B7C" w:rsidRDefault="00E06416" w:rsidP="003A7E23">
            <w:pPr>
              <w:jc w:val="center"/>
              <w:rPr>
                <w:b/>
                <w:sz w:val="24"/>
                <w:szCs w:val="24"/>
              </w:rPr>
            </w:pPr>
            <w:r w:rsidRPr="007C1B7C">
              <w:rPr>
                <w:b/>
                <w:bCs/>
                <w:sz w:val="24"/>
              </w:rPr>
              <w:lastRenderedPageBreak/>
              <w:t>Предупреждени</w:t>
            </w:r>
            <w:r>
              <w:rPr>
                <w:b/>
                <w:bCs/>
                <w:sz w:val="24"/>
              </w:rPr>
              <w:t>е химических зависимостей (2 ч)</w:t>
            </w: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51" w:type="dxa"/>
          </w:tcPr>
          <w:p w:rsidR="00E06416" w:rsidRDefault="00E06416" w:rsidP="003A7E2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Причины возникновения химических зависимостей и их последствия.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  <w:tr w:rsidR="00E06416" w:rsidTr="003A7E23">
        <w:tc>
          <w:tcPr>
            <w:tcW w:w="920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51" w:type="dxa"/>
          </w:tcPr>
          <w:p w:rsidR="00E06416" w:rsidRPr="007C1B7C" w:rsidRDefault="00E06416" w:rsidP="003A7E23">
            <w:pPr>
              <w:pStyle w:val="a3"/>
              <w:spacing w:before="0" w:beforeAutospacing="0" w:after="0" w:afterAutospacing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Поведенческие риски. Преодоление группового давления. Опасности рискованного поведения. Права человека и умение отказываться.</w:t>
            </w:r>
          </w:p>
        </w:tc>
        <w:tc>
          <w:tcPr>
            <w:tcW w:w="1648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06416" w:rsidRDefault="00E06416" w:rsidP="003A7E23">
            <w:pPr>
              <w:rPr>
                <w:sz w:val="24"/>
                <w:szCs w:val="24"/>
              </w:rPr>
            </w:pPr>
          </w:p>
        </w:tc>
      </w:tr>
    </w:tbl>
    <w:p w:rsidR="00E06416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Pr="00B7155A" w:rsidRDefault="00E06416" w:rsidP="00E0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55A">
        <w:rPr>
          <w:rFonts w:ascii="Times New Roman" w:hAnsi="Times New Roman" w:cs="Times New Roman"/>
          <w:b/>
          <w:sz w:val="24"/>
          <w:szCs w:val="24"/>
        </w:rPr>
        <w:t>СПИСОК    ЛИТЕРАТУРЫ    ДЛЯ     УЧИТЕЛЯ.</w:t>
      </w:r>
    </w:p>
    <w:p w:rsidR="00E06416" w:rsidRPr="00C06F4B" w:rsidRDefault="00E06416" w:rsidP="00E06416">
      <w:pPr>
        <w:pStyle w:val="2"/>
        <w:ind w:left="0"/>
        <w:rPr>
          <w:b w:val="0"/>
          <w:sz w:val="24"/>
        </w:rPr>
      </w:pPr>
      <w:r w:rsidRPr="00C06F4B">
        <w:rPr>
          <w:b w:val="0"/>
          <w:sz w:val="24"/>
        </w:rPr>
        <w:t>Баттерворт Дж. Харрис М. Принципы психологии развития. – М.: «Когито – центр», 2000. – 350 с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2. Баевский Р.М. Прогнозирование состояний на грани нормы и пат</w:t>
      </w:r>
      <w:r>
        <w:rPr>
          <w:rFonts w:ascii="Times New Roman" w:hAnsi="Times New Roman" w:cs="Times New Roman"/>
          <w:sz w:val="24"/>
          <w:szCs w:val="24"/>
        </w:rPr>
        <w:t>ологии., М., Медицина, 1979, с.</w:t>
      </w:r>
      <w:r w:rsidRPr="00C06F4B">
        <w:rPr>
          <w:rFonts w:ascii="Times New Roman" w:hAnsi="Times New Roman" w:cs="Times New Roman"/>
          <w:sz w:val="24"/>
          <w:szCs w:val="24"/>
        </w:rPr>
        <w:t>72-73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 xml:space="preserve">3. Брайнес С.Н., Свечинский В.П., Суслов А.И., Кучина Е.В. Кибернетические болезни систем управления и памяти в организме. – В кн.: Прогресс биологической и медицинской кибернетики. М., “Медицина”, 1974, с. 206 – 254 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4. Блум Ф., Лейзерсон А., ХофстедтерЛ.. Мозг, разум, поведение. – М., «Мир», 1988. – 246с.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>5. Выготский Л.С. Мышление и речь. – М., Лабиринт, 1996. – 416 с.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 xml:space="preserve">6. Китаева – Смык Л.А. Психология стресса. – М., «Наука», 1983. – 368с.  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 xml:space="preserve">7. Ковалев В.В. Психиатрия детского возраста (Руководство для врачей), Москва, Медицина, 1979г., с.650 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8. Коган В.Е. Психогенные формы школьной дизадаптации. – Вопр. Психол. 1984, N4, с.89-95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9. Колесов Д.В., Мягков И.Ф., Учителю о психологии и физиологии подростка, Москва, Просвещение, 1986г., с.80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10.Меерсон Ф.З., Малышев И.Ю. Феномен адаптационной стабилизации структур и защита сердца. М., “Наука”, 1993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11.Селье Г. Стресс без дистресса М., 1979; 122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 xml:space="preserve">12.Эриксон Эрик Г., Детство и общество, ЛЕНАТО, АСТ, Фонд «Университетская книга»., 1996г., с.592 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416" w:rsidRPr="00B7155A" w:rsidRDefault="00E06416" w:rsidP="00E0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55A">
        <w:rPr>
          <w:rFonts w:ascii="Times New Roman" w:hAnsi="Times New Roman" w:cs="Times New Roman"/>
          <w:b/>
          <w:sz w:val="24"/>
          <w:szCs w:val="24"/>
        </w:rPr>
        <w:t>СПИСОК      ЛИТЕРАТУРЫ     ДЛЯ     УЧАЩИХСЯ.</w:t>
      </w: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F4B">
        <w:rPr>
          <w:rFonts w:ascii="Times New Roman" w:hAnsi="Times New Roman" w:cs="Times New Roman"/>
          <w:sz w:val="24"/>
          <w:szCs w:val="24"/>
        </w:rPr>
        <w:t>1. Агаджанян Н.А., Катков А.Ю. Резервы нашего организма. – 3-е изд. Перераб. И доп. – М.: Знание, 1990г.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>2. АйзманР.Н. ,Гельман Е.Б. Анатомия, физиология и гигиена человека. Новосибирск, 1992г.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>3. Анастасова Л.Г., Кучменко В.С. Формирование здорового образа жизни подростков на уроках биологии. «Вента-граф». 2004г.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>4.Ашихмина Т.Я. Школьный экологический мониторинг. – М.: АГАР, 2000г.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 xml:space="preserve">5. Борисевич А.И. и др. Словарь терминов и понятий по анатомии человека: Справ. Издание/ А.И. Борисевич, В.Г. Ковешников, О.Ю.Роменский. М.: Высш. Шк., 1990г. 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>6. Виноградский С.Н. ЗОЖ – путь к достижению высокого уровня здоровья. М.: Дрофа, 2000г.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>7. Исаев А.А. Если хочешь быть здоров. Москва, 1993г.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>8. Климова В.И. Человек и его здоровье – 2-е изд., перераб. И доп. – М.: Знание, 1990г.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>9. Конева А. Н. Питание школьника. М.: Медицина, 1989г.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 xml:space="preserve">10. Куинджи Н.Н. Валеология. Пути формирования здоровья школьников. М. 2000г.  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  <w:r w:rsidRPr="00C06F4B">
        <w:rPr>
          <w:b w:val="0"/>
          <w:sz w:val="24"/>
          <w:szCs w:val="24"/>
        </w:rPr>
        <w:t>11. Хрипкова А.Г., Колисов Д.В. Гигиена и здоровье школьника. – М.: Просвещение, 1988г.</w:t>
      </w:r>
    </w:p>
    <w:p w:rsidR="00E06416" w:rsidRPr="00C06F4B" w:rsidRDefault="00E06416" w:rsidP="00E06416">
      <w:pPr>
        <w:pStyle w:val="a4"/>
        <w:ind w:left="0"/>
        <w:rPr>
          <w:b w:val="0"/>
          <w:sz w:val="24"/>
          <w:szCs w:val="24"/>
        </w:rPr>
      </w:pPr>
    </w:p>
    <w:p w:rsidR="00E06416" w:rsidRPr="00C06F4B" w:rsidRDefault="00E06416" w:rsidP="00E06416">
      <w:pPr>
        <w:pStyle w:val="a4"/>
        <w:rPr>
          <w:b w:val="0"/>
          <w:sz w:val="24"/>
          <w:szCs w:val="24"/>
        </w:rPr>
      </w:pP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416" w:rsidRPr="00C06F4B" w:rsidRDefault="00E06416" w:rsidP="00E06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645" w:rsidRDefault="00BC6645"/>
    <w:sectPr w:rsidR="00BC6645" w:rsidSect="00C42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430"/>
    <w:multiLevelType w:val="hybridMultilevel"/>
    <w:tmpl w:val="C8D2A8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0E651D"/>
    <w:multiLevelType w:val="hybridMultilevel"/>
    <w:tmpl w:val="A83EE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B4DAE"/>
    <w:multiLevelType w:val="hybridMultilevel"/>
    <w:tmpl w:val="B8B448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E695FDA"/>
    <w:multiLevelType w:val="hybridMultilevel"/>
    <w:tmpl w:val="154418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E43DCA"/>
    <w:multiLevelType w:val="hybridMultilevel"/>
    <w:tmpl w:val="4278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605DA0"/>
    <w:multiLevelType w:val="hybridMultilevel"/>
    <w:tmpl w:val="17A69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6416"/>
    <w:rsid w:val="00BC6645"/>
    <w:rsid w:val="00E0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E06416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06416"/>
    <w:pPr>
      <w:keepNext/>
      <w:tabs>
        <w:tab w:val="center" w:pos="2609"/>
      </w:tabs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06416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E06416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a3">
    <w:name w:val="Normal (Web)"/>
    <w:basedOn w:val="a"/>
    <w:unhideWhenUsed/>
    <w:rsid w:val="00E06416"/>
    <w:pPr>
      <w:spacing w:before="100" w:beforeAutospacing="1" w:after="100" w:afterAutospacing="1" w:line="240" w:lineRule="auto"/>
      <w:ind w:left="360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a4">
    <w:name w:val="Body Text"/>
    <w:basedOn w:val="a"/>
    <w:link w:val="a5"/>
    <w:semiHidden/>
    <w:unhideWhenUsed/>
    <w:rsid w:val="00E064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0641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a6">
    <w:name w:val="Body Text Indent"/>
    <w:basedOn w:val="a"/>
    <w:link w:val="a7"/>
    <w:unhideWhenUsed/>
    <w:rsid w:val="00E064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E06416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">
    <w:name w:val="Body Text 2"/>
    <w:basedOn w:val="a"/>
    <w:link w:val="20"/>
    <w:semiHidden/>
    <w:unhideWhenUsed/>
    <w:rsid w:val="00E064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E06416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a8">
    <w:name w:val="Plain Text"/>
    <w:basedOn w:val="a"/>
    <w:link w:val="a9"/>
    <w:semiHidden/>
    <w:unhideWhenUsed/>
    <w:rsid w:val="00E06416"/>
    <w:pPr>
      <w:spacing w:after="0" w:line="240" w:lineRule="auto"/>
      <w:ind w:left="360"/>
      <w:jc w:val="both"/>
    </w:pPr>
    <w:rPr>
      <w:rFonts w:ascii="Courier New" w:eastAsia="Times New Roman" w:hAnsi="Courier New" w:cs="Courier New"/>
      <w:b/>
      <w:color w:val="000000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E06416"/>
    <w:rPr>
      <w:rFonts w:ascii="Courier New" w:eastAsia="Times New Roman" w:hAnsi="Courier New" w:cs="Courier New"/>
      <w:b/>
      <w:color w:val="000000"/>
      <w:sz w:val="20"/>
      <w:szCs w:val="20"/>
    </w:rPr>
  </w:style>
  <w:style w:type="table" w:styleId="aa">
    <w:name w:val="Table Grid"/>
    <w:basedOn w:val="a1"/>
    <w:uiPriority w:val="39"/>
    <w:rsid w:val="00E064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0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4061</Words>
  <Characters>23149</Characters>
  <Application>Microsoft Office Word</Application>
  <DocSecurity>0</DocSecurity>
  <Lines>192</Lines>
  <Paragraphs>54</Paragraphs>
  <ScaleCrop>false</ScaleCrop>
  <Company/>
  <LinksUpToDate>false</LinksUpToDate>
  <CharactersWithSpaces>27156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2022-04-08T06:50:00Z</dcterms:created>
  <dcterms:modified xsi:type="dcterms:W3CDTF">2022-04-08T06:50:00Z</dcterms:modified>
</cp:coreProperties>
</file>