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EC" w:rsidRPr="00DE48EC" w:rsidRDefault="005E4B45" w:rsidP="00DE48EC">
      <w:pPr>
        <w:shd w:val="clear" w:color="auto" w:fill="F5F5F5"/>
        <w:spacing w:after="300" w:line="240" w:lineRule="auto"/>
        <w:outlineLvl w:val="0"/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</w:pPr>
      <w:r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 xml:space="preserve">                     </w:t>
      </w:r>
      <w:r w:rsidR="00DE48EC" w:rsidRPr="00DE48EC"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 xml:space="preserve">Рабочая программа </w:t>
      </w:r>
      <w:r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 xml:space="preserve">                                                                          </w:t>
      </w:r>
      <w:r w:rsidR="00DE48EC" w:rsidRPr="00DE48EC"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>по</w:t>
      </w:r>
      <w:r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 xml:space="preserve"> родному (</w:t>
      </w:r>
      <w:r w:rsidR="00DE48EC" w:rsidRPr="00DE48EC"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>лезгинскому</w:t>
      </w:r>
      <w:r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>)</w:t>
      </w:r>
      <w:r w:rsidR="00DE48EC" w:rsidRPr="00DE48EC">
        <w:rPr>
          <w:rFonts w:ascii="Arial" w:eastAsia="Times New Roman" w:hAnsi="Arial" w:cs="Arial"/>
          <w:b/>
          <w:bCs/>
          <w:color w:val="37474F"/>
          <w:kern w:val="36"/>
          <w:sz w:val="40"/>
          <w:szCs w:val="40"/>
          <w:lang w:eastAsia="ru-RU"/>
        </w:rPr>
        <w:t xml:space="preserve"> языку 2 класс</w:t>
      </w:r>
    </w:p>
    <w:p w:rsidR="00DE48EC" w:rsidRPr="00DE48EC" w:rsidRDefault="00DE48EC" w:rsidP="00DE48EC">
      <w:pPr>
        <w:shd w:val="clear" w:color="auto" w:fill="F5F5F5"/>
        <w:spacing w:after="300" w:line="240" w:lineRule="auto"/>
        <w:outlineLvl w:val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Пояснительная записка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Начальная школа – особый этап в жизни ребенка, связанный: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               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изменением при поступлении в школу ведущей деятельности ребенка – с переходом к учебной деятельности (при сохранении значимости игровой), имеющей общественный характер и являющейся социальной по содержанию;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освоением новой социальной позиции, расширением сферы взаимодействия ребенка с окружающим миром, развитием потребностей в общении, познании, социальном признании и самовыражении;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принятием и освоением ребенком новой социальной роли ученика, выражающейся в формировании внутренней позиции школьника, определяющей новый образ школьной жизни и перспективы личностного и познавательного развития;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формированием у школьника основ умения учиться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способности к организации своей деятельности;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изменением при этом самооценки ребенка, которая приобретает черты адекватности и рефлексии;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 моральным развитием, которое существенным образом связано с характером сотрудничества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сверстниками, общением и межличностными отношениями дружбы, становлением основ гражданской идентичности и мировоззрения.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родному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лезгинскому) языку для школ с родным языком обучения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Учебники под редакцией: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Рамалданов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А.Р. Лезгинский язык. Учебник. 2 класс.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часов: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68 часов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«Родной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предмета направлено на формирование функциональной грамотности и коммуникативной компетентности. В школах с родным языком обучения для младших школьников родной язык является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родного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 изучения предмета «Родной язык» в начальной школе являются: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ознакомление учащихся с основными положениями науки о языке и формирование на этой основе знаково-символического восприятия логического мышления учащихся;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определяет ряд практических задач, решение которых обеспечит достижение основных целей изучения предмета: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формирование у младших школьников первоначальных представлений о системе и структуре родного языка: лексике, фонетике, графике, орфоэпии,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 слова), морфологии и синтаксисе;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реализацию средствами предмета «Родной язык» основных задач образовательной области «Филология»: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первоначальных представлений о единстве и многообразии языкового и культурного пространства Дагестана и России, о языке как основе национального самосознания дагестанского народа;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диалогической и монологической устной и письменной речи;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коммуникативных умений;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-развитие нравственных и эстетических чувств;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способностей к творческой деятельности.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курса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 классе учащиеся знакомятся с особенностями главных членов, т.е. с грамматической основой предложения. Вводятся термины «подлежащее», «сказуемое» и «прямое дополнение».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в курсе уделяется внимание формированию у учащихся навыков каллиграфически правильного написания слов. Во 2 – 4 классах обучение каллиграфии строится с учетом трудностей и недостатков почерка каждого ученика.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направлен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родного языка как государственного языка Республики Дагестан, языка межэтнического общения.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– его лексикой, фразеологией, фонетикой и графикой, богатейшей словообразовательной системой, его грамматикой, разнообразием синтаксических структур – формируется собственная языковая способность ученика, осуществляется становление личности.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Значимое место в курсе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речеведческими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сведениями и знаниями по языку, что создает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оценкой и самооценкой выполненной учеником творческой работы. Работа над предложением и словосочетанием направлена на обучение учащихся нормам построения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учащимися осваиваются нормы произношения, процессы словоизменения, формируются грамматические умения, орфографические и речевые навыки.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предусматривает формирование у младших школьников представлений о лексике родного языка.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знаний о лексике способствует пониманию материальной природы 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языкового знака (слова как единства звучания и значения); осмыслению роли слова в выражении мыслей, чувств, эмоций; осознанию словарного богатства родного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осознанию необходимости пополнять и обогащать собственный словарный запас, являющийся показателем интеллектуального и речевого развития личности.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Курсом предусмотрено целенаправленное формирование первичных навыков работы с информацией. В ходе освоения родного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письма, поздравительные открытки, небольшие сочинения, сборники творческих работ, классную газету и др.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«Родной (лезгинский) язык»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E48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учебном плане</w:t>
      </w:r>
    </w:p>
    <w:p w:rsidR="00DE48EC" w:rsidRPr="00DE48EC" w:rsidRDefault="00DE48EC" w:rsidP="00DE48EC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E48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соответствии с требованиями ФГОС НОО для образовательных организаций, в которых обучение ведется на русском языке, но наряду с ним изучается родной язык; во 2-м классе –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68ч. (2</w:t>
      </w:r>
      <w:r w:rsidRPr="00DE48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ч. в неделю, 17 учебные недели); Образовательное учреждение вправе самостоятельно увеличить количество часов, отводимых для изучения родного языка, за счет часов части плана, формируемой участниками образовательного процесса.</w:t>
      </w:r>
      <w:proofErr w:type="gramEnd"/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изучения учебного предмета «Родной (лезгинский) язык»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Курс обеспечивает достижение выпускниками начальной школы определенных личностных, </w:t>
      </w:r>
      <w:proofErr w:type="spellStart"/>
      <w:r w:rsidRPr="00DE48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DE48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предметных результатов.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Предметные результаты: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класс</w:t>
      </w:r>
    </w:p>
    <w:p w:rsidR="00DE48EC" w:rsidRPr="00DE48EC" w:rsidRDefault="00DE48EC" w:rsidP="00DE48EC">
      <w:pPr>
        <w:shd w:val="clear" w:color="auto" w:fill="FFFFFF"/>
        <w:spacing w:after="16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научатся: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устную и письменную речь;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звуки (гласные; согласные), определять и соотносить количество звуков и букв в словах;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производить звуковой и </w:t>
      </w:r>
      <w:proofErr w:type="spellStart"/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-буквенный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разбор: уметь делить слова на слоги, определять последовательность звуков и букв в слове;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lastRenderedPageBreak/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знание последовательности букв в алфавите для упорядочивания слов и поиска нужной информации (в словарях и др.);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произносительные нормы в собственной речи (в объёме представленного в учебнике материала);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критерии (общее значение) объединения слов в группы по частям речи (существительное, прилагательное, глагол);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признаки предложения как коммуникативного средства языка (выражение мысли, связь слов, интонационная законченность);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правила правописания (в объеме содержания курса 2 класса);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признаки текста как более объёмного высказывания (несколько предложений, объединённых одной темой и связанных друг с другом);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каллиграфически и орфографически правильно, без искажений, замены, пропусков, вставок букв списывать тексты (с печатного и письменного шрифта) объёмом в 45-50 слов, писать под диктовку тексты в 35-45 слов;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излагать содержание исходных текстов в 40-55 слов, создавать тексты /сочинения/ в 4-8 предложений, правильно оформляя начало и конец предложений;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заглавную букву в именах, фамилиях людей, названиях городов, сёл, кличках животных;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изученные части речи (имя существительное, имя прилагательное, глагол, местоимение);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слово и предложение, устанавливать связь слов в предложении, выделять главные члены предложения (подлежащее и сказуемое);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предложение по вопросу, по опорным словам, по сюжетному рисунку, на определенную тему;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заглавную букву в начале предложения, ставить точку, вопросительный, восклицательный знаки в конце предложения.</w:t>
      </w:r>
    </w:p>
    <w:p w:rsidR="00DE48EC" w:rsidRPr="00DE48EC" w:rsidRDefault="00DE48EC" w:rsidP="00DE48EC">
      <w:pPr>
        <w:shd w:val="clear" w:color="auto" w:fill="FFFFFF"/>
        <w:spacing w:after="0" w:line="242" w:lineRule="atLeast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Обучающиеся</w:t>
      </w:r>
      <w:proofErr w:type="gramEnd"/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получат возможность научиться: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писать изложение повествовательного текста из 35-45 слов по вопросам под руководством учителя;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текст в устной и письменной форме по опорным словам, по сюжетному рисунку и записывать 3-4 предложения из составленного текста;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E48EC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использовать в речи слова речевого этикета в ситуациях повседневного общения (приветствие, прощание, благодарность).</w:t>
      </w:r>
    </w:p>
    <w:p w:rsidR="00DE48EC" w:rsidRPr="00DE48EC" w:rsidRDefault="00DE48EC" w:rsidP="00DE48EC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    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  </w:t>
      </w:r>
      <w:r w:rsidRPr="00DE48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2 класс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Принимать и сохранять цель и учебную задачу;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адекватно воспринимать оценку своей работы учителями, товарищами, другими лицами;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понимать причины успеха и неуспеха выполнения учебной задачи;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выполнять учебные действия в устной, письменной речи, во внутреннем плане.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DE48EC" w:rsidRPr="00DE48EC" w:rsidRDefault="00DE48EC" w:rsidP="00DE48EC">
      <w:pPr>
        <w:shd w:val="clear" w:color="auto" w:fill="FFFFFF"/>
        <w:spacing w:after="0" w:line="242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Личностные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результы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 </w:t>
      </w:r>
      <w:r w:rsidRPr="00DE48EC">
        <w:rPr>
          <w:rFonts w:ascii="Arial" w:eastAsia="Times New Roman" w:hAnsi="Arial" w:cs="Arial"/>
          <w:b/>
          <w:bCs/>
          <w:color w:val="181818"/>
          <w:sz w:val="21"/>
          <w:szCs w:val="21"/>
          <w:lang w:eastAsia="ru-RU"/>
        </w:rPr>
        <w:t>  2 класс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Представление о своей этнической принадлежности;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развитие чувства любви к родине, чувства гордости за свою родину, народ, великое достояние лезгинского народа — лезгинский язык;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представление об окружающем ученика мире (природа, малая родина, люди и их деятельность и др.);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осмысление необходимости бережного отношения к природе и всему живому на Земле;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осознавание</w:t>
      </w:r>
      <w:proofErr w:type="spellEnd"/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положительного отношения к народам, говорящим на разных языках, и их родному языку;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представление о своей родословной, о достопримечательностях своей малой родины;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положительное отношение к языковой деятельности;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заинтересованность в выполнении языковых и речевых заданий и в проектной деятельности;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  <w:proofErr w:type="gramEnd"/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DE48E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Виды речевой деятельности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Слушание.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цели, ситуации и результата устного общения с помощью наглядно-образных моделей. Адекватное восприятие звучащей речи. Восприятие на слух информации, содержащейся в предлагаемом тексте, определение основной мысли текста, передача его содержания по вопросам. Развитие умения слушать речь собеседника (анализировать её, поддерживать диалог репликами, задавать вопросы). Наблюдение за ролью слова, жестов, мимики, интонации в устном общении людей.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Говорение.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языковых сре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оответствии с целями и условиями общения для эффективного решения коммуникативной задачи.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отчетливо произносить слова, чётко артикулируя их. Практическое овладение диалогической формой речи.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Чтение.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Письмо.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Обучение грамоте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Фонетика.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речи, их характеристика. Осознание единства звукового состава слова и его значения.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Выделение отдельных звуков в слове. Установление числа и последовательности звуков в слове, фиксирование их в звуковых и образно-символических схемах. Сопоставление слов, различающихся одним или несколькими звуками.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гласных и согласных звуков, гласных ударных и безударных.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 как минимальная произносительная единица. Деление слов на слоги, открытый и закрытый слоги. Определение места ударения различение ударных и безударных слогов, ударных и безударных гласных.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Графика.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звука и буквы: буква как знак звука. Обозначение звуков буквами. Гласные буквы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е, ё, ю, я;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двойная роль (в зависимости от места в слове)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. Ъ 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как согласный звук и буква.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Буква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 ь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и ее функция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.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с алфавитом родного языка как последовательностью букв. Значение алфавита.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Чтение.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слогового чтения (ориентация на букву, обозначающую гласный звук) как вида речевой деятельности.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Воспроизведение прочитанного текста по вопросам учителя и самостоятельно.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Письмо.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тетради, на пространстве классной доски.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функции небуквенных графических средств: пробела между словами, знака переноса.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Слово и предложение.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Роль слова как посредника в общении, его номинативная функция. Правильное употребление в речи слов, обозначающих предметы, их признаки и действия.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Орфография.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правилами правописания и их применение: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обозначение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геминатов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лабиализованных звуков на письме;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раздельное написание слов;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прописная (заглавная) буква в начале предложения, в именах собственных;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перенос слов по слогам;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знаки препинания в конце предложения.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Развитие речи.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Первоначальное представление о тексте как речевом произведении. Выделение в тексте предложений. Объединение предложений в текст. Понимание прочитанного текста при самостоятельном чтении вслух и при его прослушивании.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Первоначальное представление о речи с помощью наглядно-образных моделей. Деление речи на смысловые части (предложения) с помощью рисунков и схем. Составление из предложений связного текста, его запись.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небольших рассказов повествовательного характера по серии сюжетных картинок, по материалам собственных игр, занятий, наблюдений. Разгадывание загадок, заучивание стихотворений, использование в речи пословиц и поговорок.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речевого общения. Освоение позитивной модели речевого общения, основанной на доброжелательности, миролюбии и уважении к собеседнику.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lastRenderedPageBreak/>
        <w:t>Систематический курс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Фонетика и орфоэпия.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гласных и согласных звуков. Специфические звуки,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геминаты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лабиализованные звуки. Нахождение в слове ударных и безударных гласных звуков. Определение качественной характеристики звука: гласный – согласный; гласный ударный – безударный.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слов на слоги. Ударение, произношение звуков и сочетаний звуков в соответствии с нормами современного родного литературного языка. 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Фонетический разбор слова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Графика.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звуков и букв. Обозначение на письме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геминатов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лабиализованных звуков. Использование на письме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ь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ъ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соотношения звукового и буквенного состава слова в словах типа: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i/>
          <w:iCs/>
          <w:color w:val="444446"/>
          <w:sz w:val="24"/>
          <w:szCs w:val="24"/>
          <w:lang w:eastAsia="ru-RU"/>
        </w:rPr>
        <w:t> съезд, почтальон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 словах с йотированными гласными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е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,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ё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,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ю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,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я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;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словах с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геминатами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лабиализованными согласными.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небуквенных графических средств: пробел между словами, знак переноса, абзац.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Лексика.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слова как единства звучания и значения. Выявление слов, значение которых требует уточнения. 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Состав слова (</w:t>
      </w:r>
      <w:proofErr w:type="spellStart"/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морфемика</w:t>
      </w:r>
      <w:proofErr w:type="spellEnd"/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).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синонимов. Выделение в словах с однозначно выделяемыми морфемами корня, суффикса основы и окончания. Различение изменяемых и неизменяемых слов.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значении суффиксов. Образование слов с помощью суффиксов. Разбор слова по составу.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Морфология.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речи.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Имя существительное.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 употребление в речи. Умение опознавать имена собственные. Различение имен существительных, отвечающих на вопросы. Различение имен существительных по грамматическим классам. Изменение существительных по числам. Изменение существительных по основным и местным падежам. Определение падежа, в котором употреблено имя существительное.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падежных и смысловых (синтаксических) вопросов.</w:t>
      </w:r>
      <w:r w:rsidRPr="00DE48EC">
        <w:rPr>
          <w:rFonts w:ascii="Times New Roman" w:eastAsia="Times New Roman" w:hAnsi="Times New Roman" w:cs="Times New Roman"/>
          <w:i/>
          <w:i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Морфологический разбор имён существительных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Имя прилагательное.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 употребление в речи. Изменение прилагательных по грамматическим классам, числам. Склонение субстантивированных прилагательных. 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Морфологический разбор имен прилагательных.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Местоимение.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Общее представление о местоимении.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Личные местоимения 1,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3-го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лица. Употребление личных местоимений в речи. Склонение личных местоимений.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Глагол.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Значение и употребление в речи.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Масдар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Целевая форма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галагола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Глаголы с показателями грамматических классов. Изменение классных глаголов по грамматическим классам и числам. Изменение глаголов по временам: простые глаголы прошедшего, будущего и общего времени; составные глаголы прошедшего, будущего и настоящего времени. 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Морфологический разбор глаголов.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Числительное.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представление о числительном.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Количественные и порядковые числительные, употребление их в речи.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Наречие.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 употребление в речи.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Синтаксис.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предложения, словосочетания, слова (осознание их сходства и различия).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невосклицательные; по наличию или отсутствию второстепенных членов предложения: распространенные и нераспространенные предложения.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Нахождение главных членов предложения: подлежащего, сказуемого и прямого дополнения. Различение второстепенных членов предложения (по вопросам, без терминов). Установление связи (при помощи смысловых вопросов) между словами в словосочетании и предложении.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и самостоятельное составление предложений с однородными членами без союзов и с союзами. Использование интонации перечисления в предложениях с однородными членами.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простых и сложных предложений.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Орфография и пунктуация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 при работе с текстом.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правил правописания: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согласные 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ш, щ, </w:t>
      </w:r>
      <w:proofErr w:type="spellStart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хъ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словах;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перенос слов;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прописная буква в начале предложения, в именах собственных;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гласные и согласные в изменяемых на письме словах;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ъ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ь 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знаки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суффиксы </w:t>
      </w:r>
      <w:proofErr w:type="gramStart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proofErr w:type="spellStart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gramEnd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ъан</w:t>
      </w:r>
      <w:proofErr w:type="spellEnd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</w:t>
      </w:r>
      <w:proofErr w:type="spellStart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бан</w:t>
      </w:r>
      <w:proofErr w:type="spellEnd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</w:t>
      </w:r>
      <w:proofErr w:type="spellStart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</w:t>
      </w:r>
      <w:proofErr w:type="spellEnd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</w:t>
      </w:r>
      <w:proofErr w:type="spellStart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ган</w:t>
      </w:r>
      <w:proofErr w:type="spellEnd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-</w:t>
      </w:r>
      <w:proofErr w:type="spellStart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гьан</w:t>
      </w:r>
      <w:proofErr w:type="spellEnd"/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падежные окончания имён существительных;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окончания имён прилагательных;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окончания глаголов;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-русские заимствования;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сложные слова;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знаки препинания в конце предложения: точка, вопросительный и восклицательный знаки;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знаки препинания (запятая) в предложениях с однородными членами.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i/>
          <w:iCs/>
          <w:color w:val="444446"/>
          <w:sz w:val="24"/>
          <w:szCs w:val="24"/>
          <w:lang w:eastAsia="ru-RU"/>
        </w:rPr>
        <w:t>Развитие речи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DE48EC">
        <w:rPr>
          <w:rFonts w:ascii="Times New Roman" w:eastAsia="Times New Roman" w:hAnsi="Times New Roman" w:cs="Times New Roman"/>
          <w:b/>
          <w:bCs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общения: с </w:t>
      </w:r>
      <w:proofErr w:type="gram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целью, с кем и где происходит общение.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овладение устными монологическими высказываниями на определенную тему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разных типов речи (описание, повествование, рассуждение).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Признаки текста. Смысловое единство предложений в тексте.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Заглавие текста.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предложений в тексте.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частей текста (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абзацев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Комплексная работа над структурой текста: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озаглавливание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корректирование порядка предложений и частей текста (</w:t>
      </w:r>
      <w:r w:rsidRPr="00DE48E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абзацев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текста. Составление планов к данным текстам.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собственных текстов по предложенным планам.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текстов: описание, повествование, рассуждение, их особенности.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собственных текстов и корректирование заданных текстов с учетом точности, правильности, богатства и выразительности письменной речи;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 текстах синонимов и антонимов.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основными видами изложений и сочинений (без заучивания определений):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изложения подробные и выборочные, изложения с элементами сочинения;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сочинения-повествования,</w:t>
      </w:r>
      <w:r w:rsidRPr="00DE48EC">
        <w:rPr>
          <w:rFonts w:ascii="Times New Roman" w:eastAsia="Times New Roman" w:hAnsi="Times New Roman" w:cs="Times New Roman"/>
          <w:color w:val="444446"/>
          <w:sz w:val="24"/>
          <w:szCs w:val="24"/>
          <w:lang w:eastAsia="ru-RU"/>
        </w:rPr>
        <w:t> </w:t>
      </w: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сочинения-описания, сочинения-рассуждения.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 техническое обеспечение учебного процесса.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Книгопечатная продукция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Лезгинский язык</w:t>
      </w:r>
      <w:bookmarkStart w:id="0" w:name="_Hlk80953015"/>
      <w:r w:rsidR="00B326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</w:t>
      </w:r>
      <w:bookmarkEnd w:id="0"/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Рамалданов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А.Р. Лезгинский язык. Учебник. 2 класс.</w:t>
      </w:r>
    </w:p>
    <w:p w:rsidR="00DE48EC" w:rsidRPr="00DE48EC" w:rsidRDefault="00DE48EC" w:rsidP="00DE48E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E48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пособия для учащихся:</w:t>
      </w:r>
      <w:r w:rsidR="00B3263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Мейланова</w:t>
      </w:r>
      <w:proofErr w:type="spellEnd"/>
      <w:r w:rsidRP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Ж.Ш. Тесты по лезгинскому языку. 2 класс.</w:t>
      </w:r>
    </w:p>
    <w:p w:rsidR="00B3263D" w:rsidRDefault="00B3263D" w:rsidP="00B326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lastRenderedPageBreak/>
        <w:t xml:space="preserve">                       </w:t>
      </w:r>
      <w:r w:rsidR="00DE48EC" w:rsidRPr="00B3263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Тематический план </w:t>
      </w:r>
    </w:p>
    <w:p w:rsidR="00B3263D" w:rsidRDefault="00B3263D" w:rsidP="00B326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         </w:t>
      </w:r>
      <w:r w:rsidR="00DE48EC" w:rsidRPr="00B3263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по родному</w:t>
      </w:r>
      <w:r w:rsidR="00D607C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 xml:space="preserve"> </w:t>
      </w:r>
      <w:r w:rsidR="00DE48EC" w:rsidRPr="00B3263D">
        <w:rPr>
          <w:rFonts w:ascii="Times New Roman" w:eastAsia="Times New Roman" w:hAnsi="Times New Roman" w:cs="Times New Roman"/>
          <w:b/>
          <w:bCs/>
          <w:color w:val="181818"/>
          <w:sz w:val="40"/>
          <w:szCs w:val="40"/>
          <w:lang w:eastAsia="ru-RU"/>
        </w:rPr>
        <w:t>(лезгинскому) языку 2 класс      </w:t>
      </w:r>
    </w:p>
    <w:p w:rsidR="00DE48EC" w:rsidRPr="00B3263D" w:rsidRDefault="00DE48EC" w:rsidP="00B326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DE48E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          </w:t>
      </w:r>
    </w:p>
    <w:tbl>
      <w:tblPr>
        <w:tblW w:w="9888" w:type="dxa"/>
        <w:tblInd w:w="1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1152"/>
        <w:gridCol w:w="7938"/>
      </w:tblGrid>
      <w:tr w:rsidR="00DE48EC" w:rsidRPr="00DE48EC" w:rsidTr="00DE48EC"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79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                  </w:t>
            </w: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 Тема урока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                     Звуки и буквы 28ч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и буквы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Алфавит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буквы и звуки.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 буквы и звуки.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буквы и звуки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Входной контрольный диктант.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Буква Й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</w:t>
            </w:r>
            <w:proofErr w:type="gramStart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</w:t>
            </w:r>
            <w:proofErr w:type="gramEnd"/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</w:t>
            </w:r>
            <w:proofErr w:type="gramStart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</w:t>
            </w:r>
            <w:proofErr w:type="gramEnd"/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 пройденных букв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Контрольный диктант 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Я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gramStart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proofErr w:type="gramEnd"/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 с буквами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Буквы О Е </w:t>
            </w:r>
            <w:proofErr w:type="gramStart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proofErr w:type="gramEnd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Щ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слов с пройденными буквами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пройденных букв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Буква </w:t>
            </w:r>
            <w:proofErr w:type="gramStart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ъ-</w:t>
            </w:r>
            <w:proofErr w:type="gramEnd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знак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</w:t>
            </w:r>
            <w:proofErr w:type="gramStart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ь-</w:t>
            </w:r>
            <w:proofErr w:type="gramEnd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знак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пройденные буквы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Сильные и слабые позиции. 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Лабиализованные звуки.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 с лабиализованными звуками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звуки и буквы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Диктант 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                             Слог 8ч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Слог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слов на слоги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Перенос слова             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Удвоенные согласные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Перенос слова с удвоенными согласными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пройденного материала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Обучающее изложение 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E48EC" w:rsidRPr="00DE48EC" w:rsidTr="00DE48EC"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                            Ударение 4 ч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Ударение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Ударный слог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Слово 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слова.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                  </w:t>
            </w: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Предложение 5ч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Предложение. 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Главные члены предложения.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пройденного материала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Контрольный диктант по теме «Слово и предложение».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                           Части речи  22ч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Существительное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Кто? Что?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Существительное множественном </w:t>
            </w:r>
            <w:proofErr w:type="gramStart"/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</w:t>
            </w:r>
            <w:proofErr w:type="gramEnd"/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фамилий, имен с заглавной буквы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клички животных с заглавной буквы.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сел и городов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Контрольный диктант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Прилагательное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какие вопросы отвечает прилагательное?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пройденного материала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делает? Что делают? 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Обучающее сочинение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Местоимение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 местоимения в речи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какие вопросы отвечает местоимение?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пройденных тем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Годовой итоговый диктант.</w:t>
            </w:r>
          </w:p>
        </w:tc>
        <w:bookmarkStart w:id="1" w:name="_GoBack"/>
        <w:bookmarkEnd w:id="1"/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</w:t>
            </w:r>
          </w:p>
        </w:tc>
      </w:tr>
      <w:tr w:rsidR="00DE48EC" w:rsidRPr="00DE48EC" w:rsidTr="00DE48EC">
        <w:trPr>
          <w:trHeight w:val="1"/>
        </w:trPr>
        <w:tc>
          <w:tcPr>
            <w:tcW w:w="7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48EC" w:rsidRPr="00DE48EC" w:rsidRDefault="00DE48EC" w:rsidP="00DE48EC">
            <w:pPr>
              <w:spacing w:after="0" w:line="1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48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</w:t>
            </w:r>
          </w:p>
        </w:tc>
      </w:tr>
    </w:tbl>
    <w:p w:rsidR="00DE48EC" w:rsidRPr="00DE48EC" w:rsidRDefault="00DE48EC" w:rsidP="00DE48EC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E48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DE48EC" w:rsidRPr="00DE48EC" w:rsidRDefault="00DE48EC" w:rsidP="00DE48EC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E48EC" w:rsidRPr="00DE48EC" w:rsidRDefault="00DE48EC" w:rsidP="00DE48EC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E48EC" w:rsidRPr="00DE48EC" w:rsidRDefault="00DE48EC" w:rsidP="00DE48EC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E48EC" w:rsidRPr="00DE48EC" w:rsidRDefault="00DE48EC" w:rsidP="00DE48EC">
      <w:pPr>
        <w:shd w:val="clear" w:color="auto" w:fill="FFFFFF"/>
        <w:spacing w:line="242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sectPr w:rsidR="00DE48EC" w:rsidRPr="00DE48EC" w:rsidSect="00DE48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D3047"/>
    <w:multiLevelType w:val="multilevel"/>
    <w:tmpl w:val="C0120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EC"/>
    <w:rsid w:val="0018594B"/>
    <w:rsid w:val="005E4B45"/>
    <w:rsid w:val="00B3263D"/>
    <w:rsid w:val="00D607CD"/>
    <w:rsid w:val="00DE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48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8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E48EC"/>
  </w:style>
  <w:style w:type="character" w:styleId="a3">
    <w:name w:val="Hyperlink"/>
    <w:basedOn w:val="a0"/>
    <w:uiPriority w:val="99"/>
    <w:semiHidden/>
    <w:unhideWhenUsed/>
    <w:rsid w:val="00DE48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48EC"/>
    <w:rPr>
      <w:color w:val="800080"/>
      <w:u w:val="single"/>
    </w:rPr>
  </w:style>
  <w:style w:type="character" w:customStyle="1" w:styleId="konkursviii-v2registration">
    <w:name w:val="konkursviii-v2__registration"/>
    <w:basedOn w:val="a0"/>
    <w:rsid w:val="00DE48EC"/>
  </w:style>
  <w:style w:type="character" w:customStyle="1" w:styleId="konkursviii-v2title">
    <w:name w:val="konkursviii-v2__title"/>
    <w:basedOn w:val="a0"/>
    <w:rsid w:val="00DE48EC"/>
  </w:style>
  <w:style w:type="character" w:customStyle="1" w:styleId="konkursviii-v2wrap">
    <w:name w:val="konkursviii-v2__wrap"/>
    <w:basedOn w:val="a0"/>
    <w:rsid w:val="00DE48EC"/>
  </w:style>
  <w:style w:type="character" w:customStyle="1" w:styleId="konkursviii-v2pay">
    <w:name w:val="konkursviii-v2__pay"/>
    <w:basedOn w:val="a0"/>
    <w:rsid w:val="00DE48EC"/>
  </w:style>
  <w:style w:type="paragraph" w:styleId="a5">
    <w:name w:val="Normal (Web)"/>
    <w:basedOn w:val="a"/>
    <w:uiPriority w:val="99"/>
    <w:semiHidden/>
    <w:unhideWhenUsed/>
    <w:rsid w:val="00DE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onkursviii-v2bottom">
    <w:name w:val="konkursviii-v2__bottom"/>
    <w:basedOn w:val="a0"/>
    <w:rsid w:val="00DE48EC"/>
  </w:style>
  <w:style w:type="character" w:customStyle="1" w:styleId="konkursviii-v2counter">
    <w:name w:val="konkursviii-v2__counter"/>
    <w:basedOn w:val="a0"/>
    <w:rsid w:val="00DE48EC"/>
  </w:style>
  <w:style w:type="character" w:customStyle="1" w:styleId="slider-readerlogo-desc">
    <w:name w:val="slider-reader__logo-desc"/>
    <w:basedOn w:val="a0"/>
    <w:rsid w:val="00DE48EC"/>
  </w:style>
  <w:style w:type="paragraph" w:customStyle="1" w:styleId="msonormalbullet2gif">
    <w:name w:val="msonormalbullet2gif"/>
    <w:basedOn w:val="a"/>
    <w:rsid w:val="00DE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4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48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48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E48EC"/>
  </w:style>
  <w:style w:type="character" w:styleId="a3">
    <w:name w:val="Hyperlink"/>
    <w:basedOn w:val="a0"/>
    <w:uiPriority w:val="99"/>
    <w:semiHidden/>
    <w:unhideWhenUsed/>
    <w:rsid w:val="00DE48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48EC"/>
    <w:rPr>
      <w:color w:val="800080"/>
      <w:u w:val="single"/>
    </w:rPr>
  </w:style>
  <w:style w:type="character" w:customStyle="1" w:styleId="konkursviii-v2registration">
    <w:name w:val="konkursviii-v2__registration"/>
    <w:basedOn w:val="a0"/>
    <w:rsid w:val="00DE48EC"/>
  </w:style>
  <w:style w:type="character" w:customStyle="1" w:styleId="konkursviii-v2title">
    <w:name w:val="konkursviii-v2__title"/>
    <w:basedOn w:val="a0"/>
    <w:rsid w:val="00DE48EC"/>
  </w:style>
  <w:style w:type="character" w:customStyle="1" w:styleId="konkursviii-v2wrap">
    <w:name w:val="konkursviii-v2__wrap"/>
    <w:basedOn w:val="a0"/>
    <w:rsid w:val="00DE48EC"/>
  </w:style>
  <w:style w:type="character" w:customStyle="1" w:styleId="konkursviii-v2pay">
    <w:name w:val="konkursviii-v2__pay"/>
    <w:basedOn w:val="a0"/>
    <w:rsid w:val="00DE48EC"/>
  </w:style>
  <w:style w:type="paragraph" w:styleId="a5">
    <w:name w:val="Normal (Web)"/>
    <w:basedOn w:val="a"/>
    <w:uiPriority w:val="99"/>
    <w:semiHidden/>
    <w:unhideWhenUsed/>
    <w:rsid w:val="00DE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onkursviii-v2bottom">
    <w:name w:val="konkursviii-v2__bottom"/>
    <w:basedOn w:val="a0"/>
    <w:rsid w:val="00DE48EC"/>
  </w:style>
  <w:style w:type="character" w:customStyle="1" w:styleId="konkursviii-v2counter">
    <w:name w:val="konkursviii-v2__counter"/>
    <w:basedOn w:val="a0"/>
    <w:rsid w:val="00DE48EC"/>
  </w:style>
  <w:style w:type="character" w:customStyle="1" w:styleId="slider-readerlogo-desc">
    <w:name w:val="slider-reader__logo-desc"/>
    <w:basedOn w:val="a0"/>
    <w:rsid w:val="00DE48EC"/>
  </w:style>
  <w:style w:type="paragraph" w:customStyle="1" w:styleId="msonormalbullet2gif">
    <w:name w:val="msonormalbullet2gif"/>
    <w:basedOn w:val="a"/>
    <w:rsid w:val="00DE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4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4660</Words>
  <Characters>26564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Самир</dc:creator>
  <cp:lastModifiedBy>Самир</cp:lastModifiedBy>
  <cp:revision>4</cp:revision>
  <cp:lastPrinted>2023-11-02T17:40:00Z</cp:lastPrinted>
  <dcterms:created xsi:type="dcterms:W3CDTF">2023-11-02T17:21:00Z</dcterms:created>
  <dcterms:modified xsi:type="dcterms:W3CDTF">2023-11-05T20:49:00Z</dcterms:modified>
</cp:coreProperties>
</file>